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D58D" w14:textId="77777777" w:rsidR="00282666" w:rsidRDefault="001F69BB" w:rsidP="00F82D65">
      <w:pPr>
        <w:pStyle w:val="Kopvaninhoudsopgave"/>
      </w:pPr>
      <w:r>
        <w:rPr>
          <w:i/>
          <w:noProof/>
          <w:lang w:eastAsia="nl-NL"/>
        </w:rPr>
        <mc:AlternateContent>
          <mc:Choice Requires="wps">
            <w:drawing>
              <wp:anchor distT="0" distB="0" distL="114300" distR="114300" simplePos="0" relativeHeight="251659264" behindDoc="0" locked="0" layoutInCell="1" allowOverlap="1" wp14:anchorId="584E3D28" wp14:editId="4C8D1500">
                <wp:simplePos x="0" y="0"/>
                <wp:positionH relativeFrom="column">
                  <wp:posOffset>-299720</wp:posOffset>
                </wp:positionH>
                <wp:positionV relativeFrom="paragraph">
                  <wp:posOffset>242570</wp:posOffset>
                </wp:positionV>
                <wp:extent cx="5727700" cy="7496175"/>
                <wp:effectExtent l="0" t="0" r="0" b="9525"/>
                <wp:wrapSquare wrapText="bothSides"/>
                <wp:docPr id="9" name="Tekstvak 9"/>
                <wp:cNvGraphicFramePr/>
                <a:graphic xmlns:a="http://schemas.openxmlformats.org/drawingml/2006/main">
                  <a:graphicData uri="http://schemas.microsoft.com/office/word/2010/wordprocessingShape">
                    <wps:wsp>
                      <wps:cNvSpPr txBox="1"/>
                      <wps:spPr>
                        <a:xfrm>
                          <a:off x="0" y="0"/>
                          <a:ext cx="5727700" cy="7496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EA007D" w14:textId="77777777" w:rsidR="001F69BB" w:rsidRPr="00F459FA" w:rsidRDefault="00E24F8F" w:rsidP="001F69BB">
                            <w:pPr>
                              <w:pStyle w:val="p1"/>
                              <w:rPr>
                                <w:color w:val="51AE32"/>
                                <w:sz w:val="48"/>
                                <w:szCs w:val="56"/>
                              </w:rPr>
                            </w:pPr>
                            <w:r w:rsidRPr="00F459FA">
                              <w:rPr>
                                <w:b/>
                                <w:bCs/>
                                <w:color w:val="51AE32"/>
                                <w:sz w:val="48"/>
                                <w:szCs w:val="56"/>
                              </w:rPr>
                              <w:t xml:space="preserve">Protocol </w:t>
                            </w:r>
                            <w:r w:rsidR="00B04BD3">
                              <w:rPr>
                                <w:b/>
                                <w:bCs/>
                                <w:color w:val="51AE32"/>
                                <w:sz w:val="48"/>
                                <w:szCs w:val="56"/>
                              </w:rPr>
                              <w:t>Seksueel grensoverschrijdend gedrag leerling</w:t>
                            </w:r>
                          </w:p>
                          <w:p w14:paraId="5921636C" w14:textId="77777777" w:rsidR="001F69BB" w:rsidRPr="00037E8B" w:rsidRDefault="001F69BB" w:rsidP="001F69BB">
                            <w:pPr>
                              <w:spacing w:after="0" w:line="240" w:lineRule="auto"/>
                              <w:rPr>
                                <w:rFonts w:ascii="Calibri" w:hAnsi="Calibri" w:cs="Times New Roman"/>
                                <w:color w:val="004F9E"/>
                                <w:sz w:val="4"/>
                                <w:szCs w:val="27"/>
                                <w:lang w:eastAsia="nl-NL"/>
                              </w:rPr>
                            </w:pPr>
                          </w:p>
                          <w:p w14:paraId="70EFFFEC" w14:textId="77777777" w:rsidR="001F69BB" w:rsidRDefault="00F82D65" w:rsidP="001F69BB">
                            <w:pPr>
                              <w:spacing w:after="0" w:line="240" w:lineRule="auto"/>
                              <w:rPr>
                                <w:rFonts w:ascii="Calibri" w:hAnsi="Calibri" w:cs="Times New Roman"/>
                                <w:color w:val="004F9E"/>
                                <w:sz w:val="36"/>
                                <w:szCs w:val="36"/>
                                <w:lang w:eastAsia="nl-NL"/>
                              </w:rPr>
                            </w:pPr>
                            <w:r>
                              <w:rPr>
                                <w:rFonts w:ascii="Calibri" w:hAnsi="Calibri" w:cs="Times New Roman"/>
                                <w:color w:val="004F9E"/>
                                <w:sz w:val="36"/>
                                <w:szCs w:val="36"/>
                                <w:lang w:eastAsia="nl-NL"/>
                              </w:rPr>
                              <w:t>Definitie</w:t>
                            </w:r>
                          </w:p>
                          <w:p w14:paraId="4239EAD5" w14:textId="77777777" w:rsidR="00400DB3" w:rsidRPr="00400DB3" w:rsidRDefault="00400DB3" w:rsidP="00400DB3">
                            <w:pPr>
                              <w:autoSpaceDE w:val="0"/>
                              <w:autoSpaceDN w:val="0"/>
                              <w:adjustRightInd w:val="0"/>
                              <w:rPr>
                                <w:rFonts w:ascii="Calibri" w:hAnsi="Calibri" w:cs="Arial"/>
                                <w:sz w:val="20"/>
                              </w:rPr>
                            </w:pPr>
                            <w:r w:rsidRPr="00400DB3">
                              <w:rPr>
                                <w:rFonts w:ascii="Calibri" w:hAnsi="Calibri" w:cs="Arial"/>
                                <w:sz w:val="20"/>
                              </w:rPr>
                              <w:t xml:space="preserve">Bij het signaleren van grensoverschrijdend seksueel gedrag is het belangrijk dat het teamlid vertrouwt op zijn/haar intuïtie, op zijn gevoel: wat is dit raar/wat is er met dit kind aan de hand? Hierbij gebruiken we de signalenlijsten als hulpmiddel om deze signalen in kaart te brengen. Het kind wordt zorgvuldig geobserveerd om na te gaan: waarom vind ik dit, wat zie ik nog meer bij dit kind? Een volgende essentiële stap is dat de leerkracht de signalen bespreekt met de intern begeleider. </w:t>
                            </w:r>
                          </w:p>
                          <w:p w14:paraId="42F2CF03" w14:textId="77777777" w:rsidR="00400DB3" w:rsidRPr="00400DB3" w:rsidRDefault="00400DB3" w:rsidP="00400DB3">
                            <w:pPr>
                              <w:autoSpaceDE w:val="0"/>
                              <w:autoSpaceDN w:val="0"/>
                              <w:adjustRightInd w:val="0"/>
                              <w:rPr>
                                <w:rFonts w:ascii="Calibri" w:hAnsi="Calibri" w:cs="Arial"/>
                                <w:sz w:val="20"/>
                              </w:rPr>
                            </w:pPr>
                            <w:r w:rsidRPr="00400DB3">
                              <w:rPr>
                                <w:rFonts w:ascii="Calibri" w:hAnsi="Calibri" w:cs="Arial"/>
                                <w:sz w:val="20"/>
                              </w:rPr>
                              <w:t>We wordt gebruik gemaakt van vastgestelde criteria</w:t>
                            </w:r>
                            <w:r w:rsidR="00F708F6">
                              <w:rPr>
                                <w:rFonts w:ascii="Calibri" w:hAnsi="Calibri" w:cs="Arial"/>
                                <w:sz w:val="20"/>
                              </w:rPr>
                              <w:t>, het zogenoemde vlaggensysteem</w:t>
                            </w:r>
                            <w:r w:rsidRPr="00400DB3">
                              <w:rPr>
                                <w:rFonts w:ascii="Calibri" w:hAnsi="Calibri" w:cs="Arial"/>
                                <w:sz w:val="20"/>
                              </w:rPr>
                              <w:t xml:space="preserve">. Op basis van deze criteria kan er worden bepaald of seksueel gedrag grensoverschrijdend is. Als aan één van deze criteria niet voldaan is, is er mogelijk sprake van seksueel grensoverschrijdend gedrag. </w:t>
                            </w:r>
                          </w:p>
                          <w:p w14:paraId="77FC7390" w14:textId="77777777" w:rsidR="00400DB3" w:rsidRPr="00400DB3" w:rsidRDefault="00400DB3" w:rsidP="00F708F6">
                            <w:pPr>
                              <w:autoSpaceDE w:val="0"/>
                              <w:autoSpaceDN w:val="0"/>
                              <w:adjustRightInd w:val="0"/>
                              <w:spacing w:after="0" w:line="240" w:lineRule="auto"/>
                              <w:rPr>
                                <w:rFonts w:ascii="Calibri" w:hAnsi="Calibri" w:cs="Arial"/>
                                <w:sz w:val="20"/>
                              </w:rPr>
                            </w:pPr>
                            <w:r w:rsidRPr="00400DB3">
                              <w:rPr>
                                <w:rFonts w:ascii="Calibri" w:hAnsi="Calibri" w:cs="Arial"/>
                                <w:sz w:val="20"/>
                              </w:rPr>
                              <w:t xml:space="preserve">De </w:t>
                            </w:r>
                            <w:r w:rsidR="00F708F6">
                              <w:rPr>
                                <w:rFonts w:ascii="Calibri" w:hAnsi="Calibri" w:cs="Arial"/>
                                <w:sz w:val="20"/>
                              </w:rPr>
                              <w:t xml:space="preserve">zes </w:t>
                            </w:r>
                            <w:r w:rsidRPr="00400DB3">
                              <w:rPr>
                                <w:rFonts w:ascii="Calibri" w:hAnsi="Calibri" w:cs="Arial"/>
                                <w:sz w:val="20"/>
                              </w:rPr>
                              <w:t xml:space="preserve">criteria </w:t>
                            </w:r>
                            <w:r w:rsidR="00F708F6">
                              <w:rPr>
                                <w:rFonts w:ascii="Calibri" w:hAnsi="Calibri" w:cs="Arial"/>
                                <w:sz w:val="20"/>
                              </w:rPr>
                              <w:t xml:space="preserve">van het vlaggensysteem </w:t>
                            </w:r>
                            <w:r w:rsidRPr="00400DB3">
                              <w:rPr>
                                <w:rFonts w:ascii="Calibri" w:hAnsi="Calibri" w:cs="Arial"/>
                                <w:sz w:val="20"/>
                              </w:rPr>
                              <w:t>zijn:</w:t>
                            </w:r>
                          </w:p>
                          <w:p w14:paraId="2AEA5479" w14:textId="77777777" w:rsidR="00F708F6" w:rsidRPr="00F708F6" w:rsidRDefault="00F708F6" w:rsidP="00F708F6">
                            <w:pPr>
                              <w:numPr>
                                <w:ilvl w:val="0"/>
                                <w:numId w:val="31"/>
                              </w:numPr>
                              <w:spacing w:after="0"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Wederzijdse toestemming</w:t>
                            </w:r>
                            <w:r w:rsidRPr="00F708F6">
                              <w:rPr>
                                <w:rFonts w:eastAsia="Times New Roman" w:cstheme="minorHAnsi"/>
                                <w:color w:val="333333"/>
                                <w:sz w:val="20"/>
                                <w:szCs w:val="20"/>
                                <w:lang w:eastAsia="nl-NL"/>
                              </w:rPr>
                              <w:t>: wil de jongere het zelf, wil de andere jongere het ook, vinden beide jongeren het seksuele gedrag prettig?</w:t>
                            </w:r>
                          </w:p>
                          <w:p w14:paraId="7AB774DA" w14:textId="77777777" w:rsidR="00F708F6" w:rsidRPr="00F708F6" w:rsidRDefault="00F708F6" w:rsidP="00F708F6">
                            <w:pPr>
                              <w:numPr>
                                <w:ilvl w:val="0"/>
                                <w:numId w:val="31"/>
                              </w:numPr>
                              <w:spacing w:before="100" w:beforeAutospacing="1" w:after="72"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Vrijwilligheid</w:t>
                            </w:r>
                            <w:r w:rsidRPr="00F708F6">
                              <w:rPr>
                                <w:rFonts w:eastAsia="Times New Roman" w:cstheme="minorHAnsi"/>
                                <w:color w:val="333333"/>
                                <w:sz w:val="20"/>
                                <w:szCs w:val="20"/>
                                <w:lang w:eastAsia="nl-NL"/>
                              </w:rPr>
                              <w:t>: kiest de jongere er zelf voor, is er sprake van sociale druk, durft hij of zij nee te zeggen?</w:t>
                            </w:r>
                          </w:p>
                          <w:p w14:paraId="6B0AD9A9" w14:textId="77777777" w:rsidR="00F708F6" w:rsidRPr="00F708F6" w:rsidRDefault="00F708F6" w:rsidP="00F708F6">
                            <w:pPr>
                              <w:numPr>
                                <w:ilvl w:val="0"/>
                                <w:numId w:val="31"/>
                              </w:numPr>
                              <w:spacing w:before="100" w:beforeAutospacing="1" w:after="72"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Gelijkwaardigheid</w:t>
                            </w:r>
                            <w:r w:rsidRPr="00F708F6">
                              <w:rPr>
                                <w:rFonts w:eastAsia="Times New Roman" w:cstheme="minorHAnsi"/>
                                <w:color w:val="333333"/>
                                <w:sz w:val="20"/>
                                <w:szCs w:val="20"/>
                                <w:lang w:eastAsia="nl-NL"/>
                              </w:rPr>
                              <w:t>: zijn de betrokkenen even sterk, oud, slim, in gelijke functie of is er sprake van een machtsverschil?</w:t>
                            </w:r>
                          </w:p>
                          <w:p w14:paraId="1A4D1C03" w14:textId="77777777" w:rsidR="00F708F6" w:rsidRPr="00F708F6" w:rsidRDefault="00F708F6" w:rsidP="00F708F6">
                            <w:pPr>
                              <w:numPr>
                                <w:ilvl w:val="0"/>
                                <w:numId w:val="31"/>
                              </w:numPr>
                              <w:spacing w:before="100" w:beforeAutospacing="1" w:after="72"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Ontwikkelingsadequaat</w:t>
                            </w:r>
                            <w:r w:rsidRPr="00F708F6">
                              <w:rPr>
                                <w:rFonts w:eastAsia="Times New Roman" w:cstheme="minorHAnsi"/>
                                <w:color w:val="333333"/>
                                <w:sz w:val="20"/>
                                <w:szCs w:val="20"/>
                                <w:lang w:eastAsia="nl-NL"/>
                              </w:rPr>
                              <w:t>: doen de betrokkenen niets waar zij te jong of te oud voor zijn, past het seksuele gedrag bij de ontwikkelingsleeftijd?</w:t>
                            </w:r>
                          </w:p>
                          <w:p w14:paraId="1B385D0F" w14:textId="77777777" w:rsidR="00F708F6" w:rsidRPr="00F708F6" w:rsidRDefault="00F708F6" w:rsidP="00F708F6">
                            <w:pPr>
                              <w:numPr>
                                <w:ilvl w:val="0"/>
                                <w:numId w:val="31"/>
                              </w:numPr>
                              <w:spacing w:before="100" w:beforeAutospacing="1" w:after="72"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Context</w:t>
                            </w:r>
                            <w:r w:rsidRPr="00F708F6">
                              <w:rPr>
                                <w:rFonts w:eastAsia="Times New Roman" w:cstheme="minorHAnsi"/>
                                <w:color w:val="333333"/>
                                <w:sz w:val="20"/>
                                <w:szCs w:val="20"/>
                                <w:lang w:eastAsia="nl-NL"/>
                              </w:rPr>
                              <w:t xml:space="preserve"> </w:t>
                            </w:r>
                            <w:r w:rsidRPr="00F708F6">
                              <w:rPr>
                                <w:rFonts w:eastAsia="Times New Roman" w:cstheme="minorHAnsi"/>
                                <w:b/>
                                <w:color w:val="333333"/>
                                <w:sz w:val="20"/>
                                <w:szCs w:val="20"/>
                                <w:lang w:eastAsia="nl-NL"/>
                              </w:rPr>
                              <w:t>adequaat</w:t>
                            </w:r>
                            <w:r w:rsidRPr="00F708F6">
                              <w:rPr>
                                <w:rFonts w:eastAsia="Times New Roman" w:cstheme="minorHAnsi"/>
                                <w:color w:val="333333"/>
                                <w:sz w:val="20"/>
                                <w:szCs w:val="20"/>
                                <w:lang w:eastAsia="nl-NL"/>
                              </w:rPr>
                              <w:t>: is het seksuele gedrag van de jongeren gepast, stoort of choqueert het anderen in de omgeving niet?</w:t>
                            </w:r>
                          </w:p>
                          <w:p w14:paraId="5C56C43E" w14:textId="77777777" w:rsidR="00F708F6" w:rsidRPr="00F708F6" w:rsidRDefault="00F708F6" w:rsidP="00F708F6">
                            <w:pPr>
                              <w:numPr>
                                <w:ilvl w:val="0"/>
                                <w:numId w:val="31"/>
                              </w:numPr>
                              <w:spacing w:before="100" w:beforeAutospacing="1" w:after="72"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Zelfrespect</w:t>
                            </w:r>
                            <w:r w:rsidRPr="00F708F6">
                              <w:rPr>
                                <w:rFonts w:eastAsia="Times New Roman" w:cstheme="minorHAnsi"/>
                                <w:color w:val="333333"/>
                                <w:sz w:val="20"/>
                                <w:szCs w:val="20"/>
                                <w:lang w:eastAsia="nl-NL"/>
                              </w:rPr>
                              <w:t>: hebben de betrokkenen zicht op de gevolgen van zijn of haar gedrag, neemt het geen risico’s die schadelijke gevolgen kunnen hebben?</w:t>
                            </w:r>
                          </w:p>
                          <w:p w14:paraId="07B3566B" w14:textId="77777777" w:rsidR="00F82D65" w:rsidRDefault="00F82D65" w:rsidP="00F82D65">
                            <w:pPr>
                              <w:spacing w:after="0" w:line="240" w:lineRule="auto"/>
                              <w:rPr>
                                <w:rFonts w:ascii="Calibri" w:hAnsi="Calibri" w:cs="Times New Roman"/>
                                <w:color w:val="004F9E"/>
                                <w:sz w:val="36"/>
                                <w:szCs w:val="36"/>
                                <w:lang w:eastAsia="nl-NL"/>
                              </w:rPr>
                            </w:pPr>
                            <w:r>
                              <w:rPr>
                                <w:rFonts w:ascii="Calibri" w:hAnsi="Calibri" w:cs="Times New Roman"/>
                                <w:color w:val="004F9E"/>
                                <w:sz w:val="36"/>
                                <w:szCs w:val="36"/>
                                <w:lang w:eastAsia="nl-NL"/>
                              </w:rPr>
                              <w:t>Stappenplan</w:t>
                            </w:r>
                          </w:p>
                          <w:p w14:paraId="0606FCD3" w14:textId="77777777" w:rsidR="00400DB3" w:rsidRPr="00F708F6" w:rsidRDefault="00400DB3" w:rsidP="00400DB3">
                            <w:pPr>
                              <w:autoSpaceDE w:val="0"/>
                              <w:autoSpaceDN w:val="0"/>
                              <w:adjustRightInd w:val="0"/>
                              <w:rPr>
                                <w:rFonts w:ascii="Calibri" w:hAnsi="Calibri" w:cs="Arial"/>
                                <w:sz w:val="20"/>
                                <w:szCs w:val="20"/>
                              </w:rPr>
                            </w:pPr>
                            <w:r w:rsidRPr="00F708F6">
                              <w:rPr>
                                <w:rFonts w:ascii="Calibri" w:hAnsi="Calibri" w:cs="Arial"/>
                                <w:sz w:val="20"/>
                                <w:szCs w:val="20"/>
                              </w:rPr>
                              <w:t>Wanneer een leerkracht met seksueel overschrijdend gedrag van leerlingen wordt geconfronteerd, wordt er een stappenplan gevolgd. Het stappenplan bestaat uit de volgende stappen:</w:t>
                            </w:r>
                          </w:p>
                          <w:p w14:paraId="551DD5BC" w14:textId="77777777" w:rsidR="00400DB3" w:rsidRPr="00F708F6" w:rsidRDefault="00F708F6" w:rsidP="00400DB3">
                            <w:pPr>
                              <w:pStyle w:val="Lijstalinea"/>
                              <w:numPr>
                                <w:ilvl w:val="0"/>
                                <w:numId w:val="30"/>
                              </w:numPr>
                              <w:rPr>
                                <w:rFonts w:ascii="Calibri" w:hAnsi="Calibri" w:cs="Arial"/>
                                <w:sz w:val="20"/>
                                <w:szCs w:val="20"/>
                              </w:rPr>
                            </w:pPr>
                            <w:r w:rsidRPr="00F708F6">
                              <w:rPr>
                                <w:rFonts w:ascii="Calibri" w:hAnsi="Calibri" w:cs="Arial"/>
                                <w:sz w:val="20"/>
                                <w:szCs w:val="20"/>
                              </w:rPr>
                              <w:t>I</w:t>
                            </w:r>
                            <w:r w:rsidR="00400DB3" w:rsidRPr="00F708F6">
                              <w:rPr>
                                <w:rFonts w:ascii="Calibri" w:hAnsi="Calibri" w:cs="Arial"/>
                                <w:sz w:val="20"/>
                                <w:szCs w:val="20"/>
                              </w:rPr>
                              <w:t>n kaart brengen van signalen</w:t>
                            </w:r>
                            <w:r w:rsidRPr="00F708F6">
                              <w:rPr>
                                <w:rFonts w:ascii="Calibri" w:hAnsi="Calibri" w:cs="Arial"/>
                                <w:sz w:val="20"/>
                                <w:szCs w:val="20"/>
                              </w:rPr>
                              <w:t xml:space="preserve"> </w:t>
                            </w:r>
                          </w:p>
                          <w:p w14:paraId="749D7824" w14:textId="77777777" w:rsidR="00400DB3" w:rsidRPr="00F708F6" w:rsidRDefault="00400DB3" w:rsidP="009969B7">
                            <w:pPr>
                              <w:pStyle w:val="Lijstalinea"/>
                              <w:numPr>
                                <w:ilvl w:val="0"/>
                                <w:numId w:val="30"/>
                              </w:numPr>
                              <w:spacing w:line="280" w:lineRule="atLeast"/>
                              <w:rPr>
                                <w:rFonts w:ascii="Calibri" w:hAnsi="Calibri" w:cs="Arial"/>
                                <w:sz w:val="20"/>
                                <w:szCs w:val="20"/>
                              </w:rPr>
                            </w:pPr>
                            <w:r w:rsidRPr="00F708F6">
                              <w:rPr>
                                <w:rFonts w:ascii="Calibri" w:hAnsi="Calibri" w:cs="Arial"/>
                                <w:sz w:val="20"/>
                                <w:szCs w:val="20"/>
                              </w:rPr>
                              <w:t>Melden van het gedrag</w:t>
                            </w:r>
                          </w:p>
                          <w:p w14:paraId="5816FE07" w14:textId="77777777" w:rsidR="00400DB3" w:rsidRPr="00F708F6" w:rsidRDefault="00400DB3" w:rsidP="00021A77">
                            <w:pPr>
                              <w:pStyle w:val="Lijstalinea"/>
                              <w:numPr>
                                <w:ilvl w:val="0"/>
                                <w:numId w:val="30"/>
                              </w:numPr>
                              <w:spacing w:line="280" w:lineRule="atLeast"/>
                              <w:rPr>
                                <w:rFonts w:ascii="Calibri" w:hAnsi="Calibri" w:cs="Arial"/>
                                <w:sz w:val="20"/>
                                <w:szCs w:val="20"/>
                              </w:rPr>
                            </w:pPr>
                            <w:r w:rsidRPr="00F708F6">
                              <w:rPr>
                                <w:rFonts w:ascii="Calibri" w:hAnsi="Calibri" w:cs="Arial"/>
                                <w:sz w:val="20"/>
                                <w:szCs w:val="20"/>
                              </w:rPr>
                              <w:t>Beoordelen ernst van het gedrag</w:t>
                            </w:r>
                          </w:p>
                          <w:p w14:paraId="051C439D" w14:textId="77777777" w:rsidR="00400DB3" w:rsidRPr="00F708F6" w:rsidRDefault="00400DB3" w:rsidP="00400DB3">
                            <w:pPr>
                              <w:pStyle w:val="Lijstalinea"/>
                              <w:numPr>
                                <w:ilvl w:val="0"/>
                                <w:numId w:val="30"/>
                              </w:numPr>
                              <w:spacing w:line="280" w:lineRule="atLeast"/>
                              <w:rPr>
                                <w:rFonts w:ascii="Calibri" w:hAnsi="Calibri" w:cs="Arial"/>
                                <w:sz w:val="20"/>
                                <w:szCs w:val="20"/>
                              </w:rPr>
                            </w:pPr>
                            <w:r w:rsidRPr="00F708F6">
                              <w:rPr>
                                <w:rFonts w:ascii="Calibri" w:hAnsi="Calibri" w:cs="Arial"/>
                                <w:sz w:val="20"/>
                                <w:szCs w:val="20"/>
                              </w:rPr>
                              <w:t>Maatregelen nemen</w:t>
                            </w:r>
                          </w:p>
                          <w:p w14:paraId="285A952F" w14:textId="77777777" w:rsidR="00400DB3" w:rsidRPr="00F708F6" w:rsidRDefault="00400DB3" w:rsidP="00400DB3">
                            <w:pPr>
                              <w:pStyle w:val="Lijstalinea"/>
                              <w:numPr>
                                <w:ilvl w:val="0"/>
                                <w:numId w:val="30"/>
                              </w:numPr>
                              <w:spacing w:line="280" w:lineRule="atLeast"/>
                              <w:rPr>
                                <w:rFonts w:ascii="Calibri" w:hAnsi="Calibri" w:cs="Arial"/>
                                <w:sz w:val="20"/>
                                <w:szCs w:val="20"/>
                              </w:rPr>
                            </w:pPr>
                            <w:r w:rsidRPr="00F708F6">
                              <w:rPr>
                                <w:rFonts w:ascii="Calibri" w:hAnsi="Calibri" w:cs="Arial"/>
                                <w:sz w:val="20"/>
                                <w:szCs w:val="20"/>
                              </w:rPr>
                              <w:t>Handelen</w:t>
                            </w:r>
                          </w:p>
                          <w:p w14:paraId="3619F9ED" w14:textId="77777777" w:rsidR="00400DB3" w:rsidRPr="00F708F6" w:rsidRDefault="00F708F6" w:rsidP="004B53C2">
                            <w:pPr>
                              <w:pStyle w:val="Lijstalinea"/>
                              <w:numPr>
                                <w:ilvl w:val="0"/>
                                <w:numId w:val="30"/>
                              </w:numPr>
                              <w:spacing w:line="280" w:lineRule="atLeast"/>
                              <w:rPr>
                                <w:rFonts w:ascii="Calibri" w:hAnsi="Calibri" w:cs="Arial"/>
                                <w:sz w:val="20"/>
                                <w:szCs w:val="20"/>
                              </w:rPr>
                            </w:pPr>
                            <w:r w:rsidRPr="00F708F6">
                              <w:rPr>
                                <w:rFonts w:ascii="Calibri" w:hAnsi="Calibri" w:cs="Arial"/>
                                <w:sz w:val="20"/>
                                <w:szCs w:val="20"/>
                              </w:rPr>
                              <w:t>N</w:t>
                            </w:r>
                            <w:r w:rsidR="00400DB3" w:rsidRPr="00F708F6">
                              <w:rPr>
                                <w:rFonts w:ascii="Calibri" w:hAnsi="Calibri" w:cs="Arial"/>
                                <w:sz w:val="20"/>
                                <w:szCs w:val="20"/>
                              </w:rPr>
                              <w:t>azorg bieden en evalueren.</w:t>
                            </w:r>
                          </w:p>
                          <w:p w14:paraId="1D95C860" w14:textId="77777777" w:rsidR="00660487" w:rsidRDefault="00660487" w:rsidP="00660487">
                            <w:pPr>
                              <w:spacing w:after="0" w:line="240" w:lineRule="auto"/>
                              <w:jc w:val="both"/>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E3D28" id="_x0000_t202" coordsize="21600,21600" o:spt="202" path="m,l,21600r21600,l21600,xe">
                <v:stroke joinstyle="miter"/>
                <v:path gradientshapeok="t" o:connecttype="rect"/>
              </v:shapetype>
              <v:shape id="Tekstvak 9" o:spid="_x0000_s1026" type="#_x0000_t202" style="position:absolute;margin-left:-23.6pt;margin-top:19.1pt;width:451pt;height:59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" filled="f" stroked="f">
                <v:textbox>
                  <w:txbxContent>
                    <w:p w14:paraId="11EA007D" w14:textId="77777777" w:rsidR="001F69BB" w:rsidRPr="00F459FA" w:rsidRDefault="00E24F8F" w:rsidP="001F69BB">
                      <w:pPr>
                        <w:pStyle w:val="p1"/>
                        <w:rPr>
                          <w:color w:val="51AE32"/>
                          <w:sz w:val="48"/>
                          <w:szCs w:val="56"/>
                        </w:rPr>
                      </w:pPr>
                      <w:r w:rsidRPr="00F459FA">
                        <w:rPr>
                          <w:b/>
                          <w:bCs/>
                          <w:color w:val="51AE32"/>
                          <w:sz w:val="48"/>
                          <w:szCs w:val="56"/>
                        </w:rPr>
                        <w:t xml:space="preserve">Protocol </w:t>
                      </w:r>
                      <w:r w:rsidR="00B04BD3">
                        <w:rPr>
                          <w:b/>
                          <w:bCs/>
                          <w:color w:val="51AE32"/>
                          <w:sz w:val="48"/>
                          <w:szCs w:val="56"/>
                        </w:rPr>
                        <w:t>Seksueel grensoverschrijdend gedrag leerling</w:t>
                      </w:r>
                    </w:p>
                    <w:p w14:paraId="5921636C" w14:textId="77777777" w:rsidR="001F69BB" w:rsidRPr="00037E8B" w:rsidRDefault="001F69BB" w:rsidP="001F69BB">
                      <w:pPr>
                        <w:spacing w:after="0" w:line="240" w:lineRule="auto"/>
                        <w:rPr>
                          <w:rFonts w:ascii="Calibri" w:hAnsi="Calibri" w:cs="Times New Roman"/>
                          <w:color w:val="004F9E"/>
                          <w:sz w:val="4"/>
                          <w:szCs w:val="27"/>
                          <w:lang w:eastAsia="nl-NL"/>
                        </w:rPr>
                      </w:pPr>
                    </w:p>
                    <w:p w14:paraId="70EFFFEC" w14:textId="77777777" w:rsidR="001F69BB" w:rsidRDefault="00F82D65" w:rsidP="001F69BB">
                      <w:pPr>
                        <w:spacing w:after="0" w:line="240" w:lineRule="auto"/>
                        <w:rPr>
                          <w:rFonts w:ascii="Calibri" w:hAnsi="Calibri" w:cs="Times New Roman"/>
                          <w:color w:val="004F9E"/>
                          <w:sz w:val="36"/>
                          <w:szCs w:val="36"/>
                          <w:lang w:eastAsia="nl-NL"/>
                        </w:rPr>
                      </w:pPr>
                      <w:r>
                        <w:rPr>
                          <w:rFonts w:ascii="Calibri" w:hAnsi="Calibri" w:cs="Times New Roman"/>
                          <w:color w:val="004F9E"/>
                          <w:sz w:val="36"/>
                          <w:szCs w:val="36"/>
                          <w:lang w:eastAsia="nl-NL"/>
                        </w:rPr>
                        <w:t>Definitie</w:t>
                      </w:r>
                    </w:p>
                    <w:p w14:paraId="4239EAD5" w14:textId="77777777" w:rsidR="00400DB3" w:rsidRPr="00400DB3" w:rsidRDefault="00400DB3" w:rsidP="00400DB3">
                      <w:pPr>
                        <w:autoSpaceDE w:val="0"/>
                        <w:autoSpaceDN w:val="0"/>
                        <w:adjustRightInd w:val="0"/>
                        <w:rPr>
                          <w:rFonts w:ascii="Calibri" w:hAnsi="Calibri" w:cs="Arial"/>
                          <w:sz w:val="20"/>
                        </w:rPr>
                      </w:pPr>
                      <w:r w:rsidRPr="00400DB3">
                        <w:rPr>
                          <w:rFonts w:ascii="Calibri" w:hAnsi="Calibri" w:cs="Arial"/>
                          <w:sz w:val="20"/>
                        </w:rPr>
                        <w:t xml:space="preserve">Bij het signaleren van grensoverschrijdend seksueel gedrag is het belangrijk dat het teamlid vertrouwt op zijn/haar intuïtie, op zijn gevoel: wat is dit raar/wat is er met dit kind aan de hand? Hierbij gebruiken we de signalenlijsten als hulpmiddel om deze signalen in kaart te brengen. Het kind wordt zorgvuldig geobserveerd om na te gaan: waarom vind ik dit, wat zie ik nog meer bij dit kind? Een volgende essentiële stap is dat de leerkracht de signalen bespreekt met de intern begeleider. </w:t>
                      </w:r>
                    </w:p>
                    <w:p w14:paraId="42F2CF03" w14:textId="77777777" w:rsidR="00400DB3" w:rsidRPr="00400DB3" w:rsidRDefault="00400DB3" w:rsidP="00400DB3">
                      <w:pPr>
                        <w:autoSpaceDE w:val="0"/>
                        <w:autoSpaceDN w:val="0"/>
                        <w:adjustRightInd w:val="0"/>
                        <w:rPr>
                          <w:rFonts w:ascii="Calibri" w:hAnsi="Calibri" w:cs="Arial"/>
                          <w:sz w:val="20"/>
                        </w:rPr>
                      </w:pPr>
                      <w:r w:rsidRPr="00400DB3">
                        <w:rPr>
                          <w:rFonts w:ascii="Calibri" w:hAnsi="Calibri" w:cs="Arial"/>
                          <w:sz w:val="20"/>
                        </w:rPr>
                        <w:t>We wordt gebruik gemaakt van vastgestelde criteria</w:t>
                      </w:r>
                      <w:r w:rsidR="00F708F6">
                        <w:rPr>
                          <w:rFonts w:ascii="Calibri" w:hAnsi="Calibri" w:cs="Arial"/>
                          <w:sz w:val="20"/>
                        </w:rPr>
                        <w:t>, het zogenoemde vlaggensysteem</w:t>
                      </w:r>
                      <w:r w:rsidRPr="00400DB3">
                        <w:rPr>
                          <w:rFonts w:ascii="Calibri" w:hAnsi="Calibri" w:cs="Arial"/>
                          <w:sz w:val="20"/>
                        </w:rPr>
                        <w:t xml:space="preserve">. Op basis van deze criteria kan er worden bepaald of seksueel gedrag grensoverschrijdend is. Als aan één van deze criteria niet voldaan is, is er mogelijk sprake van seksueel grensoverschrijdend gedrag. </w:t>
                      </w:r>
                    </w:p>
                    <w:p w14:paraId="77FC7390" w14:textId="77777777" w:rsidR="00400DB3" w:rsidRPr="00400DB3" w:rsidRDefault="00400DB3" w:rsidP="00F708F6">
                      <w:pPr>
                        <w:autoSpaceDE w:val="0"/>
                        <w:autoSpaceDN w:val="0"/>
                        <w:adjustRightInd w:val="0"/>
                        <w:spacing w:after="0" w:line="240" w:lineRule="auto"/>
                        <w:rPr>
                          <w:rFonts w:ascii="Calibri" w:hAnsi="Calibri" w:cs="Arial"/>
                          <w:sz w:val="20"/>
                        </w:rPr>
                      </w:pPr>
                      <w:r w:rsidRPr="00400DB3">
                        <w:rPr>
                          <w:rFonts w:ascii="Calibri" w:hAnsi="Calibri" w:cs="Arial"/>
                          <w:sz w:val="20"/>
                        </w:rPr>
                        <w:t xml:space="preserve">De </w:t>
                      </w:r>
                      <w:r w:rsidR="00F708F6">
                        <w:rPr>
                          <w:rFonts w:ascii="Calibri" w:hAnsi="Calibri" w:cs="Arial"/>
                          <w:sz w:val="20"/>
                        </w:rPr>
                        <w:t xml:space="preserve">zes </w:t>
                      </w:r>
                      <w:r w:rsidRPr="00400DB3">
                        <w:rPr>
                          <w:rFonts w:ascii="Calibri" w:hAnsi="Calibri" w:cs="Arial"/>
                          <w:sz w:val="20"/>
                        </w:rPr>
                        <w:t xml:space="preserve">criteria </w:t>
                      </w:r>
                      <w:r w:rsidR="00F708F6">
                        <w:rPr>
                          <w:rFonts w:ascii="Calibri" w:hAnsi="Calibri" w:cs="Arial"/>
                          <w:sz w:val="20"/>
                        </w:rPr>
                        <w:t xml:space="preserve">van het vlaggensysteem </w:t>
                      </w:r>
                      <w:r w:rsidRPr="00400DB3">
                        <w:rPr>
                          <w:rFonts w:ascii="Calibri" w:hAnsi="Calibri" w:cs="Arial"/>
                          <w:sz w:val="20"/>
                        </w:rPr>
                        <w:t>zijn:</w:t>
                      </w:r>
                    </w:p>
                    <w:p w14:paraId="2AEA5479" w14:textId="77777777" w:rsidR="00F708F6" w:rsidRPr="00F708F6" w:rsidRDefault="00F708F6" w:rsidP="00F708F6">
                      <w:pPr>
                        <w:numPr>
                          <w:ilvl w:val="0"/>
                          <w:numId w:val="31"/>
                        </w:numPr>
                        <w:spacing w:after="0"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Wederzijdse toestemming</w:t>
                      </w:r>
                      <w:r w:rsidRPr="00F708F6">
                        <w:rPr>
                          <w:rFonts w:eastAsia="Times New Roman" w:cstheme="minorHAnsi"/>
                          <w:color w:val="333333"/>
                          <w:sz w:val="20"/>
                          <w:szCs w:val="20"/>
                          <w:lang w:eastAsia="nl-NL"/>
                        </w:rPr>
                        <w:t>: wil de jongere het zelf, wil de andere jongere het ook, vinden beide jongeren het seksuele gedrag prettig?</w:t>
                      </w:r>
                    </w:p>
                    <w:p w14:paraId="7AB774DA" w14:textId="77777777" w:rsidR="00F708F6" w:rsidRPr="00F708F6" w:rsidRDefault="00F708F6" w:rsidP="00F708F6">
                      <w:pPr>
                        <w:numPr>
                          <w:ilvl w:val="0"/>
                          <w:numId w:val="31"/>
                        </w:numPr>
                        <w:spacing w:before="100" w:beforeAutospacing="1" w:after="72"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Vrijwilligheid</w:t>
                      </w:r>
                      <w:r w:rsidRPr="00F708F6">
                        <w:rPr>
                          <w:rFonts w:eastAsia="Times New Roman" w:cstheme="minorHAnsi"/>
                          <w:color w:val="333333"/>
                          <w:sz w:val="20"/>
                          <w:szCs w:val="20"/>
                          <w:lang w:eastAsia="nl-NL"/>
                        </w:rPr>
                        <w:t>: kiest de jongere er zelf voor, is er sprake van sociale druk, durft hij of zij nee te zeggen?</w:t>
                      </w:r>
                    </w:p>
                    <w:p w14:paraId="6B0AD9A9" w14:textId="77777777" w:rsidR="00F708F6" w:rsidRPr="00F708F6" w:rsidRDefault="00F708F6" w:rsidP="00F708F6">
                      <w:pPr>
                        <w:numPr>
                          <w:ilvl w:val="0"/>
                          <w:numId w:val="31"/>
                        </w:numPr>
                        <w:spacing w:before="100" w:beforeAutospacing="1" w:after="72"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Gelijkwaardigheid</w:t>
                      </w:r>
                      <w:r w:rsidRPr="00F708F6">
                        <w:rPr>
                          <w:rFonts w:eastAsia="Times New Roman" w:cstheme="minorHAnsi"/>
                          <w:color w:val="333333"/>
                          <w:sz w:val="20"/>
                          <w:szCs w:val="20"/>
                          <w:lang w:eastAsia="nl-NL"/>
                        </w:rPr>
                        <w:t>: zijn de betrokkenen even sterk, oud, slim, in gelijke functie of is er sprake van een machtsverschil?</w:t>
                      </w:r>
                    </w:p>
                    <w:p w14:paraId="1A4D1C03" w14:textId="77777777" w:rsidR="00F708F6" w:rsidRPr="00F708F6" w:rsidRDefault="00F708F6" w:rsidP="00F708F6">
                      <w:pPr>
                        <w:numPr>
                          <w:ilvl w:val="0"/>
                          <w:numId w:val="31"/>
                        </w:numPr>
                        <w:spacing w:before="100" w:beforeAutospacing="1" w:after="72"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Ontwikkelingsadequaat</w:t>
                      </w:r>
                      <w:r w:rsidRPr="00F708F6">
                        <w:rPr>
                          <w:rFonts w:eastAsia="Times New Roman" w:cstheme="minorHAnsi"/>
                          <w:color w:val="333333"/>
                          <w:sz w:val="20"/>
                          <w:szCs w:val="20"/>
                          <w:lang w:eastAsia="nl-NL"/>
                        </w:rPr>
                        <w:t>: doen de betrokkenen niets waar zij te jong of te oud voor zijn, past het seksuele gedrag bij de ontwikkelingsleeftijd?</w:t>
                      </w:r>
                    </w:p>
                    <w:p w14:paraId="1B385D0F" w14:textId="77777777" w:rsidR="00F708F6" w:rsidRPr="00F708F6" w:rsidRDefault="00F708F6" w:rsidP="00F708F6">
                      <w:pPr>
                        <w:numPr>
                          <w:ilvl w:val="0"/>
                          <w:numId w:val="31"/>
                        </w:numPr>
                        <w:spacing w:before="100" w:beforeAutospacing="1" w:after="72"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Context</w:t>
                      </w:r>
                      <w:r w:rsidRPr="00F708F6">
                        <w:rPr>
                          <w:rFonts w:eastAsia="Times New Roman" w:cstheme="minorHAnsi"/>
                          <w:color w:val="333333"/>
                          <w:sz w:val="20"/>
                          <w:szCs w:val="20"/>
                          <w:lang w:eastAsia="nl-NL"/>
                        </w:rPr>
                        <w:t xml:space="preserve"> </w:t>
                      </w:r>
                      <w:r w:rsidRPr="00F708F6">
                        <w:rPr>
                          <w:rFonts w:eastAsia="Times New Roman" w:cstheme="minorHAnsi"/>
                          <w:b/>
                          <w:color w:val="333333"/>
                          <w:sz w:val="20"/>
                          <w:szCs w:val="20"/>
                          <w:lang w:eastAsia="nl-NL"/>
                        </w:rPr>
                        <w:t>adequaat</w:t>
                      </w:r>
                      <w:r w:rsidRPr="00F708F6">
                        <w:rPr>
                          <w:rFonts w:eastAsia="Times New Roman" w:cstheme="minorHAnsi"/>
                          <w:color w:val="333333"/>
                          <w:sz w:val="20"/>
                          <w:szCs w:val="20"/>
                          <w:lang w:eastAsia="nl-NL"/>
                        </w:rPr>
                        <w:t>: is het seksuele gedrag van de jongeren gepast, stoort of choqueert het anderen in de omgeving niet?</w:t>
                      </w:r>
                    </w:p>
                    <w:p w14:paraId="5C56C43E" w14:textId="77777777" w:rsidR="00F708F6" w:rsidRPr="00F708F6" w:rsidRDefault="00F708F6" w:rsidP="00F708F6">
                      <w:pPr>
                        <w:numPr>
                          <w:ilvl w:val="0"/>
                          <w:numId w:val="31"/>
                        </w:numPr>
                        <w:spacing w:before="100" w:beforeAutospacing="1" w:after="72" w:line="240" w:lineRule="auto"/>
                        <w:rPr>
                          <w:rFonts w:eastAsia="Times New Roman" w:cstheme="minorHAnsi"/>
                          <w:color w:val="333333"/>
                          <w:sz w:val="20"/>
                          <w:szCs w:val="20"/>
                          <w:lang w:eastAsia="nl-NL"/>
                        </w:rPr>
                      </w:pPr>
                      <w:r w:rsidRPr="00F708F6">
                        <w:rPr>
                          <w:rFonts w:eastAsia="Times New Roman" w:cstheme="minorHAnsi"/>
                          <w:b/>
                          <w:color w:val="333333"/>
                          <w:sz w:val="20"/>
                          <w:szCs w:val="20"/>
                          <w:lang w:eastAsia="nl-NL"/>
                        </w:rPr>
                        <w:t>Zelfrespect</w:t>
                      </w:r>
                      <w:r w:rsidRPr="00F708F6">
                        <w:rPr>
                          <w:rFonts w:eastAsia="Times New Roman" w:cstheme="minorHAnsi"/>
                          <w:color w:val="333333"/>
                          <w:sz w:val="20"/>
                          <w:szCs w:val="20"/>
                          <w:lang w:eastAsia="nl-NL"/>
                        </w:rPr>
                        <w:t>: hebben de betrokkenen zicht op de gevolgen van zijn of haar gedrag, neemt het geen risico’s die schadelijke gevolgen kunnen hebben?</w:t>
                      </w:r>
                    </w:p>
                    <w:p w14:paraId="07B3566B" w14:textId="77777777" w:rsidR="00F82D65" w:rsidRDefault="00F82D65" w:rsidP="00F82D65">
                      <w:pPr>
                        <w:spacing w:after="0" w:line="240" w:lineRule="auto"/>
                        <w:rPr>
                          <w:rFonts w:ascii="Calibri" w:hAnsi="Calibri" w:cs="Times New Roman"/>
                          <w:color w:val="004F9E"/>
                          <w:sz w:val="36"/>
                          <w:szCs w:val="36"/>
                          <w:lang w:eastAsia="nl-NL"/>
                        </w:rPr>
                      </w:pPr>
                      <w:r>
                        <w:rPr>
                          <w:rFonts w:ascii="Calibri" w:hAnsi="Calibri" w:cs="Times New Roman"/>
                          <w:color w:val="004F9E"/>
                          <w:sz w:val="36"/>
                          <w:szCs w:val="36"/>
                          <w:lang w:eastAsia="nl-NL"/>
                        </w:rPr>
                        <w:t>Stappenplan</w:t>
                      </w:r>
                    </w:p>
                    <w:p w14:paraId="0606FCD3" w14:textId="77777777" w:rsidR="00400DB3" w:rsidRPr="00F708F6" w:rsidRDefault="00400DB3" w:rsidP="00400DB3">
                      <w:pPr>
                        <w:autoSpaceDE w:val="0"/>
                        <w:autoSpaceDN w:val="0"/>
                        <w:adjustRightInd w:val="0"/>
                        <w:rPr>
                          <w:rFonts w:ascii="Calibri" w:hAnsi="Calibri" w:cs="Arial"/>
                          <w:sz w:val="20"/>
                          <w:szCs w:val="20"/>
                        </w:rPr>
                      </w:pPr>
                      <w:r w:rsidRPr="00F708F6">
                        <w:rPr>
                          <w:rFonts w:ascii="Calibri" w:hAnsi="Calibri" w:cs="Arial"/>
                          <w:sz w:val="20"/>
                          <w:szCs w:val="20"/>
                        </w:rPr>
                        <w:t>Wanneer een leerkracht met seksueel overschrijdend gedrag van leerlingen wordt geconfronteerd, wordt er een stappenplan gevolgd. Het stappenplan bestaat uit de volgende stappen:</w:t>
                      </w:r>
                    </w:p>
                    <w:p w14:paraId="551DD5BC" w14:textId="77777777" w:rsidR="00400DB3" w:rsidRPr="00F708F6" w:rsidRDefault="00F708F6" w:rsidP="00400DB3">
                      <w:pPr>
                        <w:pStyle w:val="Lijstalinea"/>
                        <w:numPr>
                          <w:ilvl w:val="0"/>
                          <w:numId w:val="30"/>
                        </w:numPr>
                        <w:rPr>
                          <w:rFonts w:ascii="Calibri" w:hAnsi="Calibri" w:cs="Arial"/>
                          <w:sz w:val="20"/>
                          <w:szCs w:val="20"/>
                        </w:rPr>
                      </w:pPr>
                      <w:r w:rsidRPr="00F708F6">
                        <w:rPr>
                          <w:rFonts w:ascii="Calibri" w:hAnsi="Calibri" w:cs="Arial"/>
                          <w:sz w:val="20"/>
                          <w:szCs w:val="20"/>
                        </w:rPr>
                        <w:t>I</w:t>
                      </w:r>
                      <w:r w:rsidR="00400DB3" w:rsidRPr="00F708F6">
                        <w:rPr>
                          <w:rFonts w:ascii="Calibri" w:hAnsi="Calibri" w:cs="Arial"/>
                          <w:sz w:val="20"/>
                          <w:szCs w:val="20"/>
                        </w:rPr>
                        <w:t>n kaart brengen van signalen</w:t>
                      </w:r>
                      <w:r w:rsidRPr="00F708F6">
                        <w:rPr>
                          <w:rFonts w:ascii="Calibri" w:hAnsi="Calibri" w:cs="Arial"/>
                          <w:sz w:val="20"/>
                          <w:szCs w:val="20"/>
                        </w:rPr>
                        <w:t xml:space="preserve"> </w:t>
                      </w:r>
                    </w:p>
                    <w:p w14:paraId="749D7824" w14:textId="77777777" w:rsidR="00400DB3" w:rsidRPr="00F708F6" w:rsidRDefault="00400DB3" w:rsidP="009969B7">
                      <w:pPr>
                        <w:pStyle w:val="Lijstalinea"/>
                        <w:numPr>
                          <w:ilvl w:val="0"/>
                          <w:numId w:val="30"/>
                        </w:numPr>
                        <w:spacing w:line="280" w:lineRule="atLeast"/>
                        <w:rPr>
                          <w:rFonts w:ascii="Calibri" w:hAnsi="Calibri" w:cs="Arial"/>
                          <w:sz w:val="20"/>
                          <w:szCs w:val="20"/>
                        </w:rPr>
                      </w:pPr>
                      <w:r w:rsidRPr="00F708F6">
                        <w:rPr>
                          <w:rFonts w:ascii="Calibri" w:hAnsi="Calibri" w:cs="Arial"/>
                          <w:sz w:val="20"/>
                          <w:szCs w:val="20"/>
                        </w:rPr>
                        <w:t>Melden van het gedrag</w:t>
                      </w:r>
                    </w:p>
                    <w:p w14:paraId="5816FE07" w14:textId="77777777" w:rsidR="00400DB3" w:rsidRPr="00F708F6" w:rsidRDefault="00400DB3" w:rsidP="00021A77">
                      <w:pPr>
                        <w:pStyle w:val="Lijstalinea"/>
                        <w:numPr>
                          <w:ilvl w:val="0"/>
                          <w:numId w:val="30"/>
                        </w:numPr>
                        <w:spacing w:line="280" w:lineRule="atLeast"/>
                        <w:rPr>
                          <w:rFonts w:ascii="Calibri" w:hAnsi="Calibri" w:cs="Arial"/>
                          <w:sz w:val="20"/>
                          <w:szCs w:val="20"/>
                        </w:rPr>
                      </w:pPr>
                      <w:r w:rsidRPr="00F708F6">
                        <w:rPr>
                          <w:rFonts w:ascii="Calibri" w:hAnsi="Calibri" w:cs="Arial"/>
                          <w:sz w:val="20"/>
                          <w:szCs w:val="20"/>
                        </w:rPr>
                        <w:t>Beoordelen ernst van het gedrag</w:t>
                      </w:r>
                    </w:p>
                    <w:p w14:paraId="051C439D" w14:textId="77777777" w:rsidR="00400DB3" w:rsidRPr="00F708F6" w:rsidRDefault="00400DB3" w:rsidP="00400DB3">
                      <w:pPr>
                        <w:pStyle w:val="Lijstalinea"/>
                        <w:numPr>
                          <w:ilvl w:val="0"/>
                          <w:numId w:val="30"/>
                        </w:numPr>
                        <w:spacing w:line="280" w:lineRule="atLeast"/>
                        <w:rPr>
                          <w:rFonts w:ascii="Calibri" w:hAnsi="Calibri" w:cs="Arial"/>
                          <w:sz w:val="20"/>
                          <w:szCs w:val="20"/>
                        </w:rPr>
                      </w:pPr>
                      <w:r w:rsidRPr="00F708F6">
                        <w:rPr>
                          <w:rFonts w:ascii="Calibri" w:hAnsi="Calibri" w:cs="Arial"/>
                          <w:sz w:val="20"/>
                          <w:szCs w:val="20"/>
                        </w:rPr>
                        <w:t>Maatregelen nemen</w:t>
                      </w:r>
                    </w:p>
                    <w:p w14:paraId="285A952F" w14:textId="77777777" w:rsidR="00400DB3" w:rsidRPr="00F708F6" w:rsidRDefault="00400DB3" w:rsidP="00400DB3">
                      <w:pPr>
                        <w:pStyle w:val="Lijstalinea"/>
                        <w:numPr>
                          <w:ilvl w:val="0"/>
                          <w:numId w:val="30"/>
                        </w:numPr>
                        <w:spacing w:line="280" w:lineRule="atLeast"/>
                        <w:rPr>
                          <w:rFonts w:ascii="Calibri" w:hAnsi="Calibri" w:cs="Arial"/>
                          <w:sz w:val="20"/>
                          <w:szCs w:val="20"/>
                        </w:rPr>
                      </w:pPr>
                      <w:r w:rsidRPr="00F708F6">
                        <w:rPr>
                          <w:rFonts w:ascii="Calibri" w:hAnsi="Calibri" w:cs="Arial"/>
                          <w:sz w:val="20"/>
                          <w:szCs w:val="20"/>
                        </w:rPr>
                        <w:t>Handelen</w:t>
                      </w:r>
                    </w:p>
                    <w:p w14:paraId="3619F9ED" w14:textId="77777777" w:rsidR="00400DB3" w:rsidRPr="00F708F6" w:rsidRDefault="00F708F6" w:rsidP="004B53C2">
                      <w:pPr>
                        <w:pStyle w:val="Lijstalinea"/>
                        <w:numPr>
                          <w:ilvl w:val="0"/>
                          <w:numId w:val="30"/>
                        </w:numPr>
                        <w:spacing w:line="280" w:lineRule="atLeast"/>
                        <w:rPr>
                          <w:rFonts w:ascii="Calibri" w:hAnsi="Calibri" w:cs="Arial"/>
                          <w:sz w:val="20"/>
                          <w:szCs w:val="20"/>
                        </w:rPr>
                      </w:pPr>
                      <w:r w:rsidRPr="00F708F6">
                        <w:rPr>
                          <w:rFonts w:ascii="Calibri" w:hAnsi="Calibri" w:cs="Arial"/>
                          <w:sz w:val="20"/>
                          <w:szCs w:val="20"/>
                        </w:rPr>
                        <w:t>N</w:t>
                      </w:r>
                      <w:r w:rsidR="00400DB3" w:rsidRPr="00F708F6">
                        <w:rPr>
                          <w:rFonts w:ascii="Calibri" w:hAnsi="Calibri" w:cs="Arial"/>
                          <w:sz w:val="20"/>
                          <w:szCs w:val="20"/>
                        </w:rPr>
                        <w:t>azorg bieden en evalueren.</w:t>
                      </w:r>
                    </w:p>
                    <w:p w14:paraId="1D95C860" w14:textId="77777777" w:rsidR="00660487" w:rsidRDefault="00660487" w:rsidP="00660487">
                      <w:pPr>
                        <w:spacing w:after="0" w:line="240" w:lineRule="auto"/>
                        <w:jc w:val="both"/>
                        <w:rPr>
                          <w:rFonts w:cstheme="minorHAnsi"/>
                          <w:sz w:val="20"/>
                          <w:szCs w:val="20"/>
                        </w:rPr>
                      </w:pPr>
                    </w:p>
                  </w:txbxContent>
                </v:textbox>
                <w10:wrap type="square"/>
              </v:shape>
            </w:pict>
          </mc:Fallback>
        </mc:AlternateContent>
      </w:r>
    </w:p>
    <w:p w14:paraId="1634C519" w14:textId="77777777" w:rsidR="00504163" w:rsidRPr="004D6C4E" w:rsidRDefault="00F82D65" w:rsidP="004D6C4E">
      <w:pPr>
        <w:pStyle w:val="Kop1"/>
      </w:pPr>
      <w:r w:rsidRPr="004D6C4E">
        <w:lastRenderedPageBreak/>
        <w:t xml:space="preserve">Onderbouwing </w:t>
      </w:r>
      <w:r w:rsidR="00074F6D">
        <w:t xml:space="preserve">Seksuele </w:t>
      </w:r>
      <w:r w:rsidR="00400DB3">
        <w:t>grensoverschrijdend gedrag leerling</w:t>
      </w:r>
    </w:p>
    <w:p w14:paraId="017A08BB" w14:textId="77777777" w:rsidR="00282666" w:rsidRDefault="00F82D65" w:rsidP="00245E73">
      <w:pPr>
        <w:pStyle w:val="Kop3"/>
        <w:numPr>
          <w:ilvl w:val="1"/>
          <w:numId w:val="19"/>
        </w:numPr>
      </w:pPr>
      <w:r>
        <w:t>Wettelijke gronden</w:t>
      </w:r>
    </w:p>
    <w:p w14:paraId="41ADADB3" w14:textId="77777777" w:rsidR="00F708F6" w:rsidRDefault="00F708F6" w:rsidP="00F708F6">
      <w:pPr>
        <w:jc w:val="both"/>
        <w:rPr>
          <w:rFonts w:cstheme="minorHAnsi"/>
          <w:sz w:val="20"/>
        </w:rPr>
      </w:pPr>
      <w:r w:rsidRPr="000022AF">
        <w:rPr>
          <w:rFonts w:cstheme="minorHAnsi"/>
          <w:sz w:val="20"/>
        </w:rPr>
        <w:t>We verwijzen voor het begrip ‘misdrijf tegen de zeden’ (een zedenmisdrijf) naar het Wetboek van strafrecht (Titel XIV: misdrijven tegen de zeden). U kunt hierbij denken aan: een leraar die een seksuele relatie met een minderjarige leerling heeft, een leraar (zie voetnoot 1) die leerlingen op een ongepaste wijze aanraakt of een leraar die een leerling via sms’jes benadert met als uiteindelijk doel het maken van een seksueel contact (‘grooming’). Dit zijn allemaal strafbare feiten.</w:t>
      </w:r>
      <w:r>
        <w:rPr>
          <w:rFonts w:cstheme="minorHAnsi"/>
          <w:sz w:val="20"/>
        </w:rPr>
        <w:t xml:space="preserve"> </w:t>
      </w:r>
    </w:p>
    <w:p w14:paraId="3EED759C" w14:textId="77777777" w:rsidR="00F708F6" w:rsidRPr="000022AF" w:rsidRDefault="00F708F6" w:rsidP="00F708F6">
      <w:pPr>
        <w:jc w:val="both"/>
        <w:rPr>
          <w:rFonts w:cstheme="minorHAnsi"/>
          <w:sz w:val="20"/>
        </w:rPr>
      </w:pPr>
      <w:r w:rsidRPr="000022AF">
        <w:rPr>
          <w:rFonts w:cstheme="minorHAnsi"/>
          <w:sz w:val="20"/>
        </w:rPr>
        <w:t>In de onderwijswetten is de meld-, overleg-, en aangifteplicht opgenomen inzake zedenmisdrijven. In de verschillende wetsartikelen rond de meld- en overlegplicht in het onderwijs worden 3 belangrijke kenmerken genoemd:</w:t>
      </w:r>
    </w:p>
    <w:p w14:paraId="36C5AED9" w14:textId="77777777" w:rsidR="00F708F6" w:rsidRPr="000022AF" w:rsidRDefault="00F708F6" w:rsidP="00F708F6">
      <w:pPr>
        <w:pStyle w:val="Lijstalinea"/>
        <w:numPr>
          <w:ilvl w:val="0"/>
          <w:numId w:val="26"/>
        </w:numPr>
        <w:jc w:val="both"/>
        <w:rPr>
          <w:rFonts w:cstheme="minorHAnsi"/>
          <w:sz w:val="20"/>
        </w:rPr>
      </w:pPr>
      <w:r w:rsidRPr="000022AF">
        <w:rPr>
          <w:rFonts w:cstheme="minorHAnsi"/>
          <w:sz w:val="20"/>
        </w:rPr>
        <w:t>Het moet gaan om een vermoeden van een misdrijf tegen de zeden;</w:t>
      </w:r>
    </w:p>
    <w:p w14:paraId="58D1981E" w14:textId="77777777" w:rsidR="00F708F6" w:rsidRPr="000022AF" w:rsidRDefault="00F708F6" w:rsidP="00F708F6">
      <w:pPr>
        <w:pStyle w:val="Lijstalinea"/>
        <w:numPr>
          <w:ilvl w:val="0"/>
          <w:numId w:val="26"/>
        </w:numPr>
        <w:jc w:val="both"/>
        <w:rPr>
          <w:rFonts w:cstheme="minorHAnsi"/>
          <w:sz w:val="20"/>
        </w:rPr>
      </w:pPr>
      <w:r w:rsidRPr="000022AF">
        <w:rPr>
          <w:rFonts w:cstheme="minorHAnsi"/>
          <w:sz w:val="20"/>
        </w:rPr>
        <w:t>De dader is een met taken belast persoon (bijvoorbeeld een leraar) van de school of instelling;</w:t>
      </w:r>
    </w:p>
    <w:p w14:paraId="7BC59634" w14:textId="77777777" w:rsidR="00F708F6" w:rsidRPr="000022AF" w:rsidRDefault="00F708F6" w:rsidP="00F708F6">
      <w:pPr>
        <w:pStyle w:val="Lijstalinea"/>
        <w:numPr>
          <w:ilvl w:val="0"/>
          <w:numId w:val="26"/>
        </w:numPr>
        <w:jc w:val="both"/>
        <w:rPr>
          <w:rFonts w:cstheme="minorHAnsi"/>
          <w:sz w:val="20"/>
        </w:rPr>
      </w:pPr>
      <w:r w:rsidRPr="000022AF">
        <w:rPr>
          <w:rFonts w:cstheme="minorHAnsi"/>
          <w:sz w:val="20"/>
        </w:rPr>
        <w:t>Het slachtoffer is een minderjarige leerling of een minderjarige student van de school of instelling.</w:t>
      </w:r>
    </w:p>
    <w:p w14:paraId="66204AE4" w14:textId="77777777" w:rsidR="00F708F6" w:rsidRPr="004D6C4E" w:rsidRDefault="00F708F6" w:rsidP="00F708F6">
      <w:pPr>
        <w:jc w:val="both"/>
        <w:rPr>
          <w:rFonts w:cstheme="minorHAnsi"/>
          <w:sz w:val="20"/>
          <w:szCs w:val="20"/>
        </w:rPr>
      </w:pPr>
      <w:r w:rsidRPr="004D6C4E">
        <w:rPr>
          <w:rFonts w:cstheme="minorHAnsi"/>
          <w:sz w:val="20"/>
          <w:szCs w:val="20"/>
        </w:rPr>
        <w:t>Link naar toelichting Inspectie</w:t>
      </w:r>
      <w:r w:rsidRPr="000022AF">
        <w:rPr>
          <w:rFonts w:cstheme="minorHAnsi"/>
          <w:sz w:val="20"/>
          <w:szCs w:val="20"/>
        </w:rPr>
        <w:t xml:space="preserve"> van het onderwijs: </w:t>
      </w:r>
      <w:hyperlink r:id="rId11" w:history="1">
        <w:r w:rsidRPr="000022AF">
          <w:rPr>
            <w:rStyle w:val="Hyperlink"/>
            <w:sz w:val="20"/>
            <w:szCs w:val="20"/>
          </w:rPr>
          <w:t>https://www.onderwijsinspectie.nl/onderwerpen/vertrouwensinspecteurs/zedenmisdrijven</w:t>
        </w:r>
      </w:hyperlink>
      <w:r>
        <w:t xml:space="preserve"> </w:t>
      </w:r>
    </w:p>
    <w:p w14:paraId="7FE5EC5C" w14:textId="77777777" w:rsidR="001D199C" w:rsidRPr="001D199C" w:rsidRDefault="001D199C" w:rsidP="001D199C">
      <w:pPr>
        <w:jc w:val="both"/>
        <w:rPr>
          <w:rFonts w:cstheme="minorHAnsi"/>
          <w:sz w:val="20"/>
          <w:szCs w:val="20"/>
        </w:rPr>
      </w:pPr>
      <w:bookmarkStart w:id="0" w:name="_Hlk52806403"/>
      <w:r w:rsidRPr="001D199C">
        <w:rPr>
          <w:rFonts w:cstheme="minorHAnsi"/>
          <w:sz w:val="20"/>
          <w:szCs w:val="20"/>
        </w:rPr>
        <w:t>Voetnoot 1: Of een andere met taken belast persoon (bijvoorbeeld een conciërge of onderwijsassistent) van de school of instelling.</w:t>
      </w:r>
    </w:p>
    <w:bookmarkEnd w:id="0"/>
    <w:p w14:paraId="32A975F7" w14:textId="77777777" w:rsidR="00F82D65" w:rsidRDefault="00F82D65" w:rsidP="00F82D65">
      <w:pPr>
        <w:pStyle w:val="Kop3"/>
        <w:numPr>
          <w:ilvl w:val="1"/>
          <w:numId w:val="18"/>
        </w:numPr>
      </w:pPr>
      <w:r>
        <w:t>Preventieve</w:t>
      </w:r>
      <w:r w:rsidR="00245E73">
        <w:t xml:space="preserve"> maatregelen</w:t>
      </w:r>
    </w:p>
    <w:p w14:paraId="2A1F57FA" w14:textId="77777777" w:rsidR="00245E73" w:rsidRPr="004D6C4E" w:rsidRDefault="00074F6D" w:rsidP="00963351">
      <w:pPr>
        <w:rPr>
          <w:sz w:val="20"/>
        </w:rPr>
      </w:pPr>
      <w:r>
        <w:rPr>
          <w:sz w:val="20"/>
        </w:rPr>
        <w:t>AANVULLEN</w:t>
      </w:r>
    </w:p>
    <w:p w14:paraId="0F7EE418" w14:textId="77777777" w:rsidR="006C4C38" w:rsidRDefault="00F82D65" w:rsidP="00F82D65">
      <w:pPr>
        <w:pStyle w:val="Kop3"/>
      </w:pPr>
      <w:r>
        <w:t xml:space="preserve">1.3 Schoolspecifieke </w:t>
      </w:r>
      <w:r w:rsidR="00245E73">
        <w:t>procedure</w:t>
      </w:r>
    </w:p>
    <w:p w14:paraId="12013122" w14:textId="77777777" w:rsidR="00F708F6" w:rsidRPr="00234A4A" w:rsidRDefault="00546342" w:rsidP="00F708F6">
      <w:pPr>
        <w:pStyle w:val="Voetnoottekst"/>
        <w:rPr>
          <w:b/>
        </w:rPr>
      </w:pPr>
      <w:r>
        <w:rPr>
          <w:rFonts w:cstheme="minorHAnsi"/>
        </w:rPr>
        <w:t xml:space="preserve"> </w:t>
      </w:r>
      <w:r w:rsidR="00F708F6" w:rsidRPr="00234A4A">
        <w:rPr>
          <w:b/>
        </w:rPr>
        <w:t xml:space="preserve">Stap 1: Gedrag in kaart brengen </w:t>
      </w:r>
    </w:p>
    <w:p w14:paraId="52C6929C" w14:textId="77777777" w:rsidR="00F708F6" w:rsidRPr="00234A4A" w:rsidRDefault="00F708F6" w:rsidP="00F708F6">
      <w:pPr>
        <w:pStyle w:val="Voetnoottekst"/>
        <w:tabs>
          <w:tab w:val="left" w:pos="360"/>
        </w:tabs>
        <w:rPr>
          <w:b/>
        </w:rPr>
      </w:pPr>
      <w:r w:rsidRPr="00234A4A">
        <w:rPr>
          <w:b/>
        </w:rPr>
        <w:t>De leerkracht:</w:t>
      </w:r>
    </w:p>
    <w:p w14:paraId="26F3396C"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observeert/signaleert;</w:t>
      </w:r>
    </w:p>
    <w:p w14:paraId="5BEEBA67"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objectiveert en concretiseert signalen aan de hand van het vlaggensysteem</w:t>
      </w:r>
    </w:p>
    <w:p w14:paraId="7071D6E9"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stelt vast welk gedrag en welke vlagkleur het betreft</w:t>
      </w:r>
    </w:p>
    <w:p w14:paraId="5A4E8C26"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 xml:space="preserve">bespreekt signalen met collega en /of </w:t>
      </w:r>
      <w:r>
        <w:t>het zorgteam</w:t>
      </w:r>
      <w:r w:rsidRPr="00234A4A">
        <w:t>.</w:t>
      </w:r>
    </w:p>
    <w:p w14:paraId="1263700A"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registreert in het leerling dossier</w:t>
      </w:r>
    </w:p>
    <w:p w14:paraId="0BCDE822" w14:textId="77777777" w:rsidR="00F708F6" w:rsidRPr="00234A4A" w:rsidRDefault="00F708F6" w:rsidP="00F708F6">
      <w:pPr>
        <w:pStyle w:val="Voetnoottekst"/>
        <w:tabs>
          <w:tab w:val="left" w:pos="360"/>
        </w:tabs>
      </w:pPr>
    </w:p>
    <w:p w14:paraId="754F122D" w14:textId="77777777" w:rsidR="00F708F6" w:rsidRPr="00234A4A" w:rsidRDefault="00F708F6" w:rsidP="00F708F6">
      <w:pPr>
        <w:pStyle w:val="Voetnoottekst"/>
        <w:tabs>
          <w:tab w:val="left" w:pos="360"/>
        </w:tabs>
        <w:ind w:left="360" w:hanging="360"/>
        <w:rPr>
          <w:b/>
        </w:rPr>
      </w:pPr>
      <w:r w:rsidRPr="00234A4A">
        <w:rPr>
          <w:b/>
        </w:rPr>
        <w:t>Stap 2: Melden van het gedrag bij de intern begeleider</w:t>
      </w:r>
    </w:p>
    <w:p w14:paraId="75794088" w14:textId="77777777" w:rsidR="00F708F6" w:rsidRPr="00234A4A" w:rsidRDefault="00F708F6" w:rsidP="00F708F6">
      <w:pPr>
        <w:pStyle w:val="Voetnoottekst"/>
        <w:numPr>
          <w:ilvl w:val="0"/>
          <w:numId w:val="33"/>
        </w:numPr>
        <w:tabs>
          <w:tab w:val="left" w:pos="284"/>
        </w:tabs>
        <w:spacing w:line="280" w:lineRule="atLeast"/>
        <w:ind w:left="360"/>
      </w:pPr>
      <w:r w:rsidRPr="00234A4A">
        <w:t xml:space="preserve">Leerkracht en </w:t>
      </w:r>
      <w:r>
        <w:t>zorgteam</w:t>
      </w:r>
      <w:r w:rsidRPr="00234A4A">
        <w:t xml:space="preserve"> taxeren het gedrag nogmaals</w:t>
      </w:r>
    </w:p>
    <w:p w14:paraId="47AD88BB" w14:textId="77777777" w:rsidR="00F708F6" w:rsidRPr="00234A4A" w:rsidRDefault="00F708F6" w:rsidP="00F708F6">
      <w:pPr>
        <w:pStyle w:val="Voetnoottekst"/>
        <w:numPr>
          <w:ilvl w:val="0"/>
          <w:numId w:val="33"/>
        </w:numPr>
        <w:tabs>
          <w:tab w:val="left" w:pos="284"/>
        </w:tabs>
        <w:spacing w:line="280" w:lineRule="atLeast"/>
        <w:ind w:left="360"/>
      </w:pPr>
      <w:r w:rsidRPr="00234A4A">
        <w:t>Bij grensoverschrijdend gedrag bespreken en</w:t>
      </w:r>
    </w:p>
    <w:p w14:paraId="67635A5A" w14:textId="77777777" w:rsidR="00F708F6" w:rsidRPr="00234A4A" w:rsidRDefault="00F708F6" w:rsidP="00F708F6">
      <w:pPr>
        <w:pStyle w:val="Voetnoottekst"/>
        <w:tabs>
          <w:tab w:val="left" w:pos="284"/>
        </w:tabs>
        <w:ind w:left="360"/>
      </w:pPr>
      <w:r w:rsidRPr="00234A4A">
        <w:t xml:space="preserve">registreren leerkracht en </w:t>
      </w:r>
      <w:r>
        <w:t>het zorgteam</w:t>
      </w:r>
      <w:r w:rsidRPr="00234A4A">
        <w:t xml:space="preserve"> vervolgstappen.</w:t>
      </w:r>
    </w:p>
    <w:p w14:paraId="698E2887" w14:textId="77777777" w:rsidR="00F708F6" w:rsidRPr="00234A4A" w:rsidRDefault="00F708F6" w:rsidP="00F708F6">
      <w:pPr>
        <w:pStyle w:val="Voetnoottekst"/>
        <w:tabs>
          <w:tab w:val="left" w:pos="284"/>
        </w:tabs>
        <w:ind w:left="360"/>
      </w:pPr>
    </w:p>
    <w:p w14:paraId="0DB5AA39" w14:textId="77777777" w:rsidR="00F708F6" w:rsidRPr="00234A4A" w:rsidRDefault="00F708F6" w:rsidP="00F708F6">
      <w:pPr>
        <w:pStyle w:val="Voetnoottekst"/>
        <w:tabs>
          <w:tab w:val="left" w:pos="360"/>
        </w:tabs>
        <w:ind w:left="360" w:hanging="360"/>
        <w:rPr>
          <w:b/>
        </w:rPr>
      </w:pPr>
      <w:r w:rsidRPr="00234A4A">
        <w:rPr>
          <w:b/>
        </w:rPr>
        <w:t>Stap 3: Handelen naar de ernst van gedrag</w:t>
      </w:r>
    </w:p>
    <w:p w14:paraId="0D5004C2" w14:textId="77777777" w:rsidR="00F708F6" w:rsidRPr="00234A4A" w:rsidRDefault="00F708F6" w:rsidP="00F708F6">
      <w:pPr>
        <w:pStyle w:val="Voetnoottekst"/>
        <w:tabs>
          <w:tab w:val="left" w:pos="360"/>
        </w:tabs>
        <w:ind w:left="360" w:hanging="360"/>
        <w:rPr>
          <w:b/>
          <w:i/>
        </w:rPr>
      </w:pPr>
      <w:r w:rsidRPr="00234A4A">
        <w:rPr>
          <w:b/>
          <w:i/>
        </w:rPr>
        <w:t>Bij groen of (eenmalig/acceptabel) geel gedrag :</w:t>
      </w:r>
    </w:p>
    <w:p w14:paraId="51D334DB" w14:textId="77777777" w:rsidR="00F708F6" w:rsidRPr="00234A4A" w:rsidRDefault="00F708F6" w:rsidP="00F708F6">
      <w:pPr>
        <w:pStyle w:val="Voetnoottekst"/>
        <w:numPr>
          <w:ilvl w:val="0"/>
          <w:numId w:val="33"/>
        </w:numPr>
        <w:tabs>
          <w:tab w:val="left" w:pos="360"/>
        </w:tabs>
        <w:spacing w:line="280" w:lineRule="atLeast"/>
        <w:ind w:left="426"/>
      </w:pPr>
      <w:r w:rsidRPr="00234A4A">
        <w:t>De leerkracht bespreekt het gedrag met ouders,</w:t>
      </w:r>
    </w:p>
    <w:p w14:paraId="2E9FA01C" w14:textId="77777777" w:rsidR="00F708F6" w:rsidRPr="00234A4A" w:rsidRDefault="00F708F6" w:rsidP="00F708F6">
      <w:pPr>
        <w:pStyle w:val="Voetnoottekst"/>
        <w:numPr>
          <w:ilvl w:val="0"/>
          <w:numId w:val="33"/>
        </w:numPr>
        <w:tabs>
          <w:tab w:val="left" w:pos="360"/>
        </w:tabs>
        <w:spacing w:line="280" w:lineRule="atLeast"/>
        <w:ind w:left="426"/>
      </w:pPr>
      <w:r w:rsidRPr="00234A4A">
        <w:t>De leerkracht geeft tips en maakt desgewenst vervolgafspraken.</w:t>
      </w:r>
    </w:p>
    <w:p w14:paraId="3CCE10E3" w14:textId="77777777" w:rsidR="00F708F6" w:rsidRPr="00234A4A" w:rsidRDefault="00F708F6" w:rsidP="00F708F6">
      <w:pPr>
        <w:pStyle w:val="Voetnoottekst"/>
        <w:tabs>
          <w:tab w:val="left" w:pos="360"/>
        </w:tabs>
        <w:ind w:left="66"/>
      </w:pPr>
    </w:p>
    <w:p w14:paraId="486AAF94" w14:textId="77777777" w:rsidR="00F708F6" w:rsidRPr="00234A4A" w:rsidRDefault="00F708F6" w:rsidP="00F708F6">
      <w:pPr>
        <w:pStyle w:val="Voetnoottekst"/>
        <w:tabs>
          <w:tab w:val="left" w:pos="360"/>
        </w:tabs>
        <w:ind w:left="360" w:hanging="360"/>
        <w:rPr>
          <w:b/>
          <w:i/>
        </w:rPr>
      </w:pPr>
      <w:r w:rsidRPr="00234A4A">
        <w:rPr>
          <w:b/>
          <w:i/>
        </w:rPr>
        <w:t>Bij kleinschalig tussen kinderen en/of herhaald geel gedrag</w:t>
      </w:r>
    </w:p>
    <w:p w14:paraId="3FDE95CF"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t>Het zorgteam</w:t>
      </w:r>
      <w:r w:rsidRPr="00234A4A">
        <w:t xml:space="preserve"> raadpleegt eventueel de GGD en/of het AMK ;</w:t>
      </w:r>
    </w:p>
    <w:p w14:paraId="59260642"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gaat samen mét een collega in gesprek met betrokken ouders (van alle betrokken kinderen).</w:t>
      </w:r>
    </w:p>
    <w:p w14:paraId="22CAE693"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maakt een verslag van het gesprek</w:t>
      </w:r>
    </w:p>
    <w:p w14:paraId="5CFC4BA6"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lastRenderedPageBreak/>
        <w:t>registreert in het leerlingdossier.</w:t>
      </w:r>
    </w:p>
    <w:p w14:paraId="55EF0CA0" w14:textId="77777777" w:rsidR="00F708F6" w:rsidRPr="00234A4A" w:rsidRDefault="00F708F6" w:rsidP="00F708F6">
      <w:pPr>
        <w:pStyle w:val="Voetnoottekst"/>
        <w:tabs>
          <w:tab w:val="left" w:pos="360"/>
        </w:tabs>
        <w:ind w:left="360" w:hanging="360"/>
      </w:pPr>
    </w:p>
    <w:p w14:paraId="4EC4307D" w14:textId="77777777" w:rsidR="00F708F6" w:rsidRPr="00234A4A" w:rsidRDefault="00F708F6" w:rsidP="00F708F6">
      <w:pPr>
        <w:pStyle w:val="Voetnoottekst"/>
        <w:tabs>
          <w:tab w:val="left" w:pos="360"/>
        </w:tabs>
        <w:ind w:left="360" w:hanging="360"/>
        <w:rPr>
          <w:b/>
        </w:rPr>
      </w:pPr>
      <w:r w:rsidRPr="00234A4A">
        <w:rPr>
          <w:b/>
        </w:rPr>
        <w:t>Stap 4: Maatregelen bij ernstig gedrag of grote onrust</w:t>
      </w:r>
    </w:p>
    <w:p w14:paraId="5785077F" w14:textId="77777777" w:rsidR="00F708F6" w:rsidRPr="00234A4A" w:rsidRDefault="00F708F6" w:rsidP="00F708F6">
      <w:pPr>
        <w:pStyle w:val="Voetnoottekst"/>
        <w:tabs>
          <w:tab w:val="left" w:pos="360"/>
        </w:tabs>
        <w:ind w:left="360" w:hanging="360"/>
        <w:rPr>
          <w:b/>
        </w:rPr>
      </w:pPr>
      <w:r w:rsidRPr="00234A4A">
        <w:rPr>
          <w:b/>
        </w:rPr>
        <w:t>De directie neemt maatregelen bij ernstig gedrag</w:t>
      </w:r>
    </w:p>
    <w:p w14:paraId="257D760B"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legt een draaiboek aan en raadpleegt dossier (geschiedenis)</w:t>
      </w:r>
    </w:p>
    <w:p w14:paraId="592654D8"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 xml:space="preserve">schakelt experts in zoals GGD en AMK; </w:t>
      </w:r>
    </w:p>
    <w:p w14:paraId="2E91BBEF"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organiseert  zorg voor kinderen en ouders;</w:t>
      </w:r>
    </w:p>
    <w:p w14:paraId="27E39505"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gaat in gesprek met ouders van direct betrokken kind(eren)</w:t>
      </w:r>
    </w:p>
    <w:p w14:paraId="60D8A872"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stelt een intern onderzoek in i.s.m. bureau Jeugdzorg.</w:t>
      </w:r>
    </w:p>
    <w:p w14:paraId="72C31020" w14:textId="77777777" w:rsidR="00F708F6" w:rsidRPr="00234A4A" w:rsidRDefault="00F708F6" w:rsidP="00F708F6">
      <w:pPr>
        <w:pStyle w:val="Voetnoottekst"/>
        <w:tabs>
          <w:tab w:val="left" w:pos="360"/>
        </w:tabs>
        <w:ind w:left="360" w:hanging="360"/>
      </w:pPr>
    </w:p>
    <w:p w14:paraId="404E9F59" w14:textId="77777777" w:rsidR="00F708F6" w:rsidRPr="00234A4A" w:rsidRDefault="00F708F6" w:rsidP="00F708F6">
      <w:pPr>
        <w:pStyle w:val="Voetnoottekst"/>
        <w:tabs>
          <w:tab w:val="left" w:pos="360"/>
        </w:tabs>
        <w:ind w:left="360" w:hanging="360"/>
        <w:rPr>
          <w:b/>
        </w:rPr>
      </w:pPr>
      <w:r w:rsidRPr="00234A4A">
        <w:rPr>
          <w:b/>
        </w:rPr>
        <w:t>Stap 5: Handelen</w:t>
      </w:r>
    </w:p>
    <w:p w14:paraId="2343FFC3" w14:textId="77777777" w:rsidR="00F708F6" w:rsidRPr="00234A4A" w:rsidRDefault="00F708F6" w:rsidP="00F708F6">
      <w:pPr>
        <w:pStyle w:val="Voetnoottekst"/>
        <w:tabs>
          <w:tab w:val="left" w:pos="360"/>
        </w:tabs>
        <w:ind w:left="360" w:hanging="360"/>
        <w:rPr>
          <w:b/>
        </w:rPr>
      </w:pPr>
      <w:r w:rsidRPr="00234A4A">
        <w:rPr>
          <w:b/>
        </w:rPr>
        <w:t xml:space="preserve">De directie/bestuur van de school </w:t>
      </w:r>
    </w:p>
    <w:p w14:paraId="02B79AEF" w14:textId="77777777" w:rsidR="00F708F6" w:rsidRPr="00234A4A" w:rsidRDefault="00F708F6" w:rsidP="00F708F6">
      <w:pPr>
        <w:pStyle w:val="Voetnoottekst"/>
        <w:numPr>
          <w:ilvl w:val="0"/>
          <w:numId w:val="34"/>
        </w:numPr>
        <w:spacing w:line="280" w:lineRule="atLeast"/>
      </w:pPr>
      <w:r w:rsidRPr="00234A4A">
        <w:t>beslist naar aanleiding van het onderzoek over de opvang van betrokken kind(eren).</w:t>
      </w:r>
    </w:p>
    <w:p w14:paraId="58BF740D" w14:textId="77777777" w:rsidR="00F708F6" w:rsidRPr="00234A4A" w:rsidRDefault="00F708F6" w:rsidP="00F708F6">
      <w:pPr>
        <w:pStyle w:val="Voetnoottekst"/>
        <w:numPr>
          <w:ilvl w:val="0"/>
          <w:numId w:val="34"/>
        </w:numPr>
        <w:spacing w:line="280" w:lineRule="atLeast"/>
      </w:pPr>
      <w:r w:rsidRPr="00234A4A">
        <w:t>verzorgt sámen met instellingen indien gewenst informatie voor ouders en betrokkenen uit de schoolomgeving</w:t>
      </w:r>
    </w:p>
    <w:p w14:paraId="43D3FD87" w14:textId="77777777" w:rsidR="00F708F6" w:rsidRPr="00234A4A" w:rsidRDefault="00F708F6" w:rsidP="00F708F6">
      <w:pPr>
        <w:pStyle w:val="Voetnoottekst"/>
        <w:tabs>
          <w:tab w:val="left" w:pos="360"/>
        </w:tabs>
        <w:ind w:left="360" w:hanging="360"/>
      </w:pPr>
    </w:p>
    <w:p w14:paraId="36B1F69D" w14:textId="77777777" w:rsidR="00F708F6" w:rsidRPr="00234A4A" w:rsidRDefault="00F708F6" w:rsidP="00F708F6">
      <w:pPr>
        <w:pStyle w:val="Voetnoottekst"/>
        <w:tabs>
          <w:tab w:val="left" w:pos="360"/>
        </w:tabs>
        <w:ind w:left="360" w:hanging="360"/>
        <w:rPr>
          <w:b/>
        </w:rPr>
      </w:pPr>
      <w:r w:rsidRPr="00234A4A">
        <w:rPr>
          <w:b/>
        </w:rPr>
        <w:t xml:space="preserve">Stap 6: Nazorg bieden en evalueren </w:t>
      </w:r>
    </w:p>
    <w:p w14:paraId="644EC551" w14:textId="77777777" w:rsidR="00F708F6" w:rsidRPr="00234A4A" w:rsidRDefault="00F708F6" w:rsidP="00F708F6">
      <w:pPr>
        <w:pStyle w:val="Voetnoottekst"/>
        <w:tabs>
          <w:tab w:val="left" w:pos="360"/>
        </w:tabs>
        <w:ind w:left="360" w:hanging="360"/>
        <w:rPr>
          <w:b/>
        </w:rPr>
      </w:pPr>
      <w:r w:rsidRPr="00234A4A">
        <w:rPr>
          <w:b/>
        </w:rPr>
        <w:t>De directie/bestuur</w:t>
      </w:r>
    </w:p>
    <w:p w14:paraId="3CF49DED"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biedt nazorg voor ouders en kinderen en leerkrachten;</w:t>
      </w:r>
    </w:p>
    <w:p w14:paraId="0F5B5D59"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organiseert vervolginformatie / voorlichtingen;</w:t>
      </w:r>
    </w:p>
    <w:p w14:paraId="3F18E76A" w14:textId="77777777" w:rsidR="00F708F6" w:rsidRPr="00234A4A" w:rsidRDefault="00F708F6" w:rsidP="00F708F6">
      <w:pPr>
        <w:pStyle w:val="Voetnoottekst"/>
        <w:numPr>
          <w:ilvl w:val="0"/>
          <w:numId w:val="32"/>
        </w:numPr>
        <w:tabs>
          <w:tab w:val="clear" w:pos="3800"/>
          <w:tab w:val="left" w:pos="360"/>
          <w:tab w:val="num" w:pos="3960"/>
        </w:tabs>
        <w:spacing w:line="280" w:lineRule="atLeast"/>
        <w:ind w:left="360" w:hanging="360"/>
      </w:pPr>
      <w:r w:rsidRPr="00234A4A">
        <w:t>verwijst door naar externe hulp;</w:t>
      </w:r>
    </w:p>
    <w:p w14:paraId="39729D4F" w14:textId="77777777" w:rsidR="00F708F6" w:rsidRPr="001E0056" w:rsidRDefault="00F708F6" w:rsidP="00F708F6">
      <w:pPr>
        <w:pStyle w:val="Voetnoottekst"/>
        <w:numPr>
          <w:ilvl w:val="0"/>
          <w:numId w:val="32"/>
        </w:numPr>
        <w:tabs>
          <w:tab w:val="left" w:pos="360"/>
          <w:tab w:val="num" w:pos="3960"/>
        </w:tabs>
        <w:spacing w:line="280" w:lineRule="atLeast"/>
        <w:ind w:left="360" w:hanging="360"/>
        <w:rPr>
          <w:sz w:val="16"/>
          <w:szCs w:val="16"/>
        </w:rPr>
      </w:pPr>
      <w:r w:rsidRPr="00234A4A">
        <w:t>evalueert de procedures en registreert</w:t>
      </w:r>
      <w:r w:rsidRPr="001E0056">
        <w:rPr>
          <w:sz w:val="16"/>
          <w:szCs w:val="16"/>
        </w:rPr>
        <w:t>.</w:t>
      </w:r>
    </w:p>
    <w:p w14:paraId="7D09A455" w14:textId="77777777" w:rsidR="00245E73" w:rsidRPr="00245E73" w:rsidRDefault="00245E73" w:rsidP="00245E73">
      <w:pPr>
        <w:jc w:val="both"/>
        <w:rPr>
          <w:rFonts w:cstheme="minorHAnsi"/>
          <w:sz w:val="20"/>
        </w:rPr>
      </w:pPr>
    </w:p>
    <w:p w14:paraId="75F23967" w14:textId="77777777" w:rsidR="00282666" w:rsidRDefault="00546342" w:rsidP="00F708F6">
      <w:pPr>
        <w:jc w:val="both"/>
      </w:pPr>
      <w:r>
        <w:rPr>
          <w:rFonts w:cstheme="minorHAnsi"/>
          <w:sz w:val="20"/>
        </w:rPr>
        <w:t xml:space="preserve"> </w:t>
      </w:r>
      <w:r w:rsidR="004D6C4E">
        <w:t xml:space="preserve">1.4 </w:t>
      </w:r>
      <w:r w:rsidR="00F82D65">
        <w:t>Voorbeelddocumenten</w:t>
      </w:r>
    </w:p>
    <w:sectPr w:rsidR="00282666" w:rsidSect="00C04341">
      <w:headerReference w:type="even" r:id="rId12"/>
      <w:headerReference w:type="default" r:id="rId13"/>
      <w:footerReference w:type="default" r:id="rId14"/>
      <w:headerReference w:type="first" r:id="rId15"/>
      <w:pgSz w:w="11906" w:h="16838"/>
      <w:pgMar w:top="2047" w:right="1417" w:bottom="1417" w:left="1417" w:header="34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F7D2" w14:textId="77777777" w:rsidR="00E24F8F" w:rsidRDefault="00E24F8F" w:rsidP="00F77FE8">
      <w:pPr>
        <w:spacing w:after="0" w:line="240" w:lineRule="auto"/>
      </w:pPr>
      <w:r>
        <w:separator/>
      </w:r>
    </w:p>
  </w:endnote>
  <w:endnote w:type="continuationSeparator" w:id="0">
    <w:p w14:paraId="56DF0064" w14:textId="77777777" w:rsidR="00E24F8F" w:rsidRDefault="00E24F8F" w:rsidP="00F7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906C" w14:textId="77777777" w:rsidR="00164FFC" w:rsidRDefault="00164FFC">
    <w:pPr>
      <w:pStyle w:val="Voettekst"/>
    </w:pPr>
  </w:p>
  <w:p w14:paraId="404C4FC8" w14:textId="77777777" w:rsidR="00402C04" w:rsidRPr="00402C04" w:rsidRDefault="00402C04" w:rsidP="00402C04">
    <w:pPr>
      <w:pStyle w:val="Koptekst"/>
      <w:framePr w:wrap="none" w:vAnchor="text" w:hAnchor="page" w:x="10832" w:y="524"/>
      <w:rPr>
        <w:rStyle w:val="Paginanummer"/>
        <w:color w:val="FFFFFF" w:themeColor="background1"/>
      </w:rPr>
    </w:pPr>
    <w:r w:rsidRPr="00402C04">
      <w:rPr>
        <w:rStyle w:val="Paginanummer"/>
        <w:color w:val="FFFFFF" w:themeColor="background1"/>
      </w:rPr>
      <w:fldChar w:fldCharType="begin"/>
    </w:r>
    <w:r w:rsidRPr="00402C04">
      <w:rPr>
        <w:rStyle w:val="Paginanummer"/>
        <w:color w:val="FFFFFF" w:themeColor="background1"/>
      </w:rPr>
      <w:instrText xml:space="preserve">PAGE  </w:instrText>
    </w:r>
    <w:r w:rsidRPr="00402C04">
      <w:rPr>
        <w:rStyle w:val="Paginanummer"/>
        <w:color w:val="FFFFFF" w:themeColor="background1"/>
      </w:rPr>
      <w:fldChar w:fldCharType="separate"/>
    </w:r>
    <w:r w:rsidR="0008261E">
      <w:rPr>
        <w:rStyle w:val="Paginanummer"/>
        <w:noProof/>
        <w:color w:val="FFFFFF" w:themeColor="background1"/>
      </w:rPr>
      <w:t>2</w:t>
    </w:r>
    <w:r w:rsidRPr="00402C04">
      <w:rPr>
        <w:rStyle w:val="Paginanummer"/>
        <w:color w:val="FFFFFF" w:themeColor="background1"/>
      </w:rPr>
      <w:fldChar w:fldCharType="end"/>
    </w:r>
  </w:p>
  <w:p w14:paraId="4A9D8F9C" w14:textId="77777777" w:rsidR="00164FFC" w:rsidRDefault="00164F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5A75" w14:textId="77777777" w:rsidR="00E24F8F" w:rsidRDefault="00E24F8F" w:rsidP="00F77FE8">
      <w:pPr>
        <w:spacing w:after="0" w:line="240" w:lineRule="auto"/>
      </w:pPr>
      <w:r>
        <w:separator/>
      </w:r>
    </w:p>
  </w:footnote>
  <w:footnote w:type="continuationSeparator" w:id="0">
    <w:p w14:paraId="41D5F745" w14:textId="77777777" w:rsidR="00E24F8F" w:rsidRDefault="00E24F8F" w:rsidP="00F7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E1DC" w14:textId="77777777" w:rsidR="00402C04" w:rsidRDefault="00402C04" w:rsidP="00DD261C">
    <w:pPr>
      <w:pStyle w:val="Kop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A682B3" w14:textId="77777777" w:rsidR="001F69BB" w:rsidRDefault="001F69BB" w:rsidP="00402C04">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2200"/>
      <w:docPartObj>
        <w:docPartGallery w:val="Page Numbers (Top of Page)"/>
        <w:docPartUnique/>
      </w:docPartObj>
    </w:sdtPr>
    <w:sdtEndPr>
      <w:rPr>
        <w:color w:val="52AE32"/>
      </w:rPr>
    </w:sdtEndPr>
    <w:sdtContent>
      <w:p w14:paraId="1F350296" w14:textId="77777777" w:rsidR="00C04341" w:rsidRPr="00C04341" w:rsidRDefault="00402C04" w:rsidP="00282666">
        <w:pPr>
          <w:pStyle w:val="Koptekst"/>
          <w:ind w:left="6663" w:right="-284"/>
          <w:rPr>
            <w:color w:val="52AE32"/>
            <w:sz w:val="18"/>
            <w:szCs w:val="18"/>
          </w:rPr>
        </w:pPr>
        <w:r w:rsidRPr="00C04341">
          <w:rPr>
            <w:noProof/>
            <w:color w:val="52AE32"/>
            <w:sz w:val="18"/>
            <w:szCs w:val="18"/>
            <w:lang w:eastAsia="nl-NL"/>
          </w:rPr>
          <w:drawing>
            <wp:anchor distT="0" distB="0" distL="114300" distR="114300" simplePos="0" relativeHeight="251685376" behindDoc="1" locked="0" layoutInCell="1" allowOverlap="1" wp14:anchorId="503F906B" wp14:editId="3194375B">
              <wp:simplePos x="0" y="0"/>
              <wp:positionH relativeFrom="column">
                <wp:posOffset>-932815</wp:posOffset>
              </wp:positionH>
              <wp:positionV relativeFrom="paragraph">
                <wp:posOffset>-444500</wp:posOffset>
              </wp:positionV>
              <wp:extent cx="7713481" cy="10908000"/>
              <wp:effectExtent l="0" t="0" r="825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Frisse%20Oogst/SO%20Fryslan%20sjablonen/2017_1194_SOFRYSLAN_Sjablonen_huisstijl/2017_1194-SOF-Werving-%20en%20selectiebeleid%20map/2017_1194-SOF-Werving-%20en%20selectiebe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3481" cy="109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D65">
          <w:rPr>
            <w:color w:val="52AE32"/>
            <w:sz w:val="18"/>
            <w:szCs w:val="18"/>
          </w:rPr>
          <w:t>Protocol Schorsing</w:t>
        </w:r>
      </w:p>
      <w:p w14:paraId="4FB0ECC3" w14:textId="77777777" w:rsidR="00164FFC" w:rsidRPr="00C04341" w:rsidRDefault="00C04341" w:rsidP="00C04341">
        <w:pPr>
          <w:pStyle w:val="Koptekst"/>
          <w:ind w:left="6663" w:right="-284"/>
          <w:rPr>
            <w:color w:val="52AE32"/>
          </w:rPr>
        </w:pPr>
        <w:r w:rsidRPr="00C04341">
          <w:rPr>
            <w:color w:val="52AE32"/>
            <w:sz w:val="18"/>
            <w:szCs w:val="18"/>
          </w:rPr>
          <w:t>Stichting Speciaal Onderwijs Fryslân</w:t>
        </w:r>
      </w:p>
    </w:sdtContent>
  </w:sdt>
  <w:p w14:paraId="5177DE7D" w14:textId="77777777" w:rsidR="00164FFC" w:rsidRDefault="00164F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F7D3" w14:textId="77777777" w:rsidR="005B2CE1" w:rsidRDefault="000401A1">
    <w:pPr>
      <w:pStyle w:val="Koptekst"/>
    </w:pPr>
    <w:r>
      <w:rPr>
        <w:noProof/>
        <w:lang w:eastAsia="nl-NL"/>
      </w:rPr>
      <w:drawing>
        <wp:anchor distT="0" distB="0" distL="114300" distR="114300" simplePos="0" relativeHeight="251658240" behindDoc="1" locked="0" layoutInCell="1" allowOverlap="1" wp14:anchorId="1E1C79C6" wp14:editId="457860FE">
          <wp:simplePos x="0" y="0"/>
          <wp:positionH relativeFrom="column">
            <wp:posOffset>-933249</wp:posOffset>
          </wp:positionH>
          <wp:positionV relativeFrom="paragraph">
            <wp:posOffset>-449334</wp:posOffset>
          </wp:positionV>
          <wp:extent cx="7631430" cy="10791967"/>
          <wp:effectExtent l="0" t="0" r="0"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Frisse%20Oogst/SO%20Fryslan%20sjablonen/2017_1194_SOFRYSLAN_Sjablonen_huisstijl/2017_1194-SOF-Werving-%20en%20selectiebeleid%20map/2017_1194-SOF-Werving-%20en%20selectieb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1430" cy="107919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61AB"/>
    <w:multiLevelType w:val="hybridMultilevel"/>
    <w:tmpl w:val="D6A65B4E"/>
    <w:lvl w:ilvl="0" w:tplc="EE8AC5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6374CA"/>
    <w:multiLevelType w:val="hybridMultilevel"/>
    <w:tmpl w:val="BF024DE4"/>
    <w:lvl w:ilvl="0" w:tplc="7F5C66A8">
      <w:start w:val="1"/>
      <w:numFmt w:val="decimal"/>
      <w:lvlText w:val="%1."/>
      <w:lvlJc w:val="left"/>
      <w:pPr>
        <w:ind w:left="720" w:hanging="360"/>
      </w:pPr>
      <w:rPr>
        <w:rFonts w:hint="default"/>
        <w:color w:val="auto"/>
      </w:r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E94DDA"/>
    <w:multiLevelType w:val="multilevel"/>
    <w:tmpl w:val="CD66569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1057C29"/>
    <w:multiLevelType w:val="hybridMultilevel"/>
    <w:tmpl w:val="111A98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92682C"/>
    <w:multiLevelType w:val="hybridMultilevel"/>
    <w:tmpl w:val="384E773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279C4284"/>
    <w:multiLevelType w:val="multilevel"/>
    <w:tmpl w:val="E5B4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0201B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71298"/>
    <w:multiLevelType w:val="hybridMultilevel"/>
    <w:tmpl w:val="220C6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054A54"/>
    <w:multiLevelType w:val="hybridMultilevel"/>
    <w:tmpl w:val="669CF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727FCF"/>
    <w:multiLevelType w:val="hybridMultilevel"/>
    <w:tmpl w:val="7C4CEC5E"/>
    <w:lvl w:ilvl="0" w:tplc="B6B82D5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712BF5"/>
    <w:multiLevelType w:val="multilevel"/>
    <w:tmpl w:val="1506D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2341B6"/>
    <w:multiLevelType w:val="hybridMultilevel"/>
    <w:tmpl w:val="AF1E7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269B4"/>
    <w:multiLevelType w:val="hybridMultilevel"/>
    <w:tmpl w:val="FAC4C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65733E"/>
    <w:multiLevelType w:val="multilevel"/>
    <w:tmpl w:val="E3548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DC4619"/>
    <w:multiLevelType w:val="hybridMultilevel"/>
    <w:tmpl w:val="ADA8B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8572A1"/>
    <w:multiLevelType w:val="hybridMultilevel"/>
    <w:tmpl w:val="9210E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BC4A19"/>
    <w:multiLevelType w:val="multilevel"/>
    <w:tmpl w:val="1506D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D060F3"/>
    <w:multiLevelType w:val="hybridMultilevel"/>
    <w:tmpl w:val="4CC69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615DAB"/>
    <w:multiLevelType w:val="hybridMultilevel"/>
    <w:tmpl w:val="2368A2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755995"/>
    <w:multiLevelType w:val="hybridMultilevel"/>
    <w:tmpl w:val="EC5C3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207385"/>
    <w:multiLevelType w:val="hybridMultilevel"/>
    <w:tmpl w:val="335E1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FF6033"/>
    <w:multiLevelType w:val="multilevel"/>
    <w:tmpl w:val="638EB3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453E9"/>
    <w:multiLevelType w:val="hybridMultilevel"/>
    <w:tmpl w:val="A70AACC4"/>
    <w:lvl w:ilvl="0" w:tplc="0413000F">
      <w:start w:val="1"/>
      <w:numFmt w:val="decimal"/>
      <w:lvlText w:val="%1."/>
      <w:lvlJc w:val="left"/>
      <w:pPr>
        <w:tabs>
          <w:tab w:val="num" w:pos="720"/>
        </w:tabs>
        <w:ind w:left="720" w:hanging="360"/>
      </w:pPr>
    </w:lvl>
    <w:lvl w:ilvl="1" w:tplc="D02CE06A">
      <w:numFmt w:val="bullet"/>
      <w:lvlText w:val=""/>
      <w:lvlJc w:val="left"/>
      <w:pPr>
        <w:tabs>
          <w:tab w:val="num" w:pos="1440"/>
        </w:tabs>
        <w:ind w:left="1440" w:hanging="360"/>
      </w:pPr>
      <w:rPr>
        <w:rFonts w:ascii="Symbol" w:eastAsia="Times New Roman" w:hAnsi="Symbol" w:cs="Arial" w:hint="default"/>
      </w:rPr>
    </w:lvl>
    <w:lvl w:ilvl="2" w:tplc="04130001">
      <w:start w:val="1"/>
      <w:numFmt w:val="bullet"/>
      <w:lvlText w:val=""/>
      <w:lvlJc w:val="left"/>
      <w:pPr>
        <w:tabs>
          <w:tab w:val="num" w:pos="2340"/>
        </w:tabs>
        <w:ind w:left="2340" w:hanging="360"/>
      </w:pPr>
      <w:rPr>
        <w:rFonts w:ascii="Symbol" w:hAnsi="Symbol" w:hint="default"/>
      </w:rPr>
    </w:lvl>
    <w:lvl w:ilvl="3" w:tplc="05AE284C">
      <w:start w:val="1"/>
      <w:numFmt w:val="upperLetter"/>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4D601595"/>
    <w:multiLevelType w:val="hybridMultilevel"/>
    <w:tmpl w:val="433CAEBA"/>
    <w:lvl w:ilvl="0" w:tplc="B5D2D18C">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AD0B1A"/>
    <w:multiLevelType w:val="hybridMultilevel"/>
    <w:tmpl w:val="4404D28A"/>
    <w:lvl w:ilvl="0" w:tplc="B5D2D18C">
      <w:start w:val="1"/>
      <w:numFmt w:val="bullet"/>
      <w:lvlText w:val=""/>
      <w:lvlJc w:val="left"/>
      <w:pPr>
        <w:tabs>
          <w:tab w:val="num" w:pos="3800"/>
        </w:tabs>
        <w:ind w:left="3800" w:hanging="227"/>
      </w:pPr>
      <w:rPr>
        <w:rFonts w:ascii="Wingdings" w:hAnsi="Wingdings" w:hint="default"/>
        <w:sz w:val="20"/>
      </w:rPr>
    </w:lvl>
    <w:lvl w:ilvl="1" w:tplc="04090003" w:tentative="1">
      <w:start w:val="1"/>
      <w:numFmt w:val="bullet"/>
      <w:lvlText w:val="o"/>
      <w:lvlJc w:val="left"/>
      <w:pPr>
        <w:tabs>
          <w:tab w:val="num" w:pos="4673"/>
        </w:tabs>
        <w:ind w:left="4673" w:hanging="360"/>
      </w:pPr>
      <w:rPr>
        <w:rFonts w:ascii="Courier New" w:hAnsi="Courier New" w:cs="Courier New" w:hint="default"/>
      </w:rPr>
    </w:lvl>
    <w:lvl w:ilvl="2" w:tplc="04090005" w:tentative="1">
      <w:start w:val="1"/>
      <w:numFmt w:val="bullet"/>
      <w:lvlText w:val=""/>
      <w:lvlJc w:val="left"/>
      <w:pPr>
        <w:tabs>
          <w:tab w:val="num" w:pos="5393"/>
        </w:tabs>
        <w:ind w:left="5393" w:hanging="360"/>
      </w:pPr>
      <w:rPr>
        <w:rFonts w:ascii="Wingdings" w:hAnsi="Wingdings" w:hint="default"/>
      </w:rPr>
    </w:lvl>
    <w:lvl w:ilvl="3" w:tplc="04090001" w:tentative="1">
      <w:start w:val="1"/>
      <w:numFmt w:val="bullet"/>
      <w:lvlText w:val=""/>
      <w:lvlJc w:val="left"/>
      <w:pPr>
        <w:tabs>
          <w:tab w:val="num" w:pos="6113"/>
        </w:tabs>
        <w:ind w:left="6113" w:hanging="360"/>
      </w:pPr>
      <w:rPr>
        <w:rFonts w:ascii="Symbol" w:hAnsi="Symbol" w:hint="default"/>
      </w:rPr>
    </w:lvl>
    <w:lvl w:ilvl="4" w:tplc="04090003" w:tentative="1">
      <w:start w:val="1"/>
      <w:numFmt w:val="bullet"/>
      <w:lvlText w:val="o"/>
      <w:lvlJc w:val="left"/>
      <w:pPr>
        <w:tabs>
          <w:tab w:val="num" w:pos="6833"/>
        </w:tabs>
        <w:ind w:left="6833" w:hanging="360"/>
      </w:pPr>
      <w:rPr>
        <w:rFonts w:ascii="Courier New" w:hAnsi="Courier New" w:cs="Courier New" w:hint="default"/>
      </w:rPr>
    </w:lvl>
    <w:lvl w:ilvl="5" w:tplc="04090005" w:tentative="1">
      <w:start w:val="1"/>
      <w:numFmt w:val="bullet"/>
      <w:lvlText w:val=""/>
      <w:lvlJc w:val="left"/>
      <w:pPr>
        <w:tabs>
          <w:tab w:val="num" w:pos="7553"/>
        </w:tabs>
        <w:ind w:left="7553" w:hanging="360"/>
      </w:pPr>
      <w:rPr>
        <w:rFonts w:ascii="Wingdings" w:hAnsi="Wingdings" w:hint="default"/>
      </w:rPr>
    </w:lvl>
    <w:lvl w:ilvl="6" w:tplc="04090001" w:tentative="1">
      <w:start w:val="1"/>
      <w:numFmt w:val="bullet"/>
      <w:lvlText w:val=""/>
      <w:lvlJc w:val="left"/>
      <w:pPr>
        <w:tabs>
          <w:tab w:val="num" w:pos="8273"/>
        </w:tabs>
        <w:ind w:left="8273" w:hanging="360"/>
      </w:pPr>
      <w:rPr>
        <w:rFonts w:ascii="Symbol" w:hAnsi="Symbol" w:hint="default"/>
      </w:rPr>
    </w:lvl>
    <w:lvl w:ilvl="7" w:tplc="04090003" w:tentative="1">
      <w:start w:val="1"/>
      <w:numFmt w:val="bullet"/>
      <w:lvlText w:val="o"/>
      <w:lvlJc w:val="left"/>
      <w:pPr>
        <w:tabs>
          <w:tab w:val="num" w:pos="8993"/>
        </w:tabs>
        <w:ind w:left="8993" w:hanging="360"/>
      </w:pPr>
      <w:rPr>
        <w:rFonts w:ascii="Courier New" w:hAnsi="Courier New" w:cs="Courier New" w:hint="default"/>
      </w:rPr>
    </w:lvl>
    <w:lvl w:ilvl="8" w:tplc="04090005" w:tentative="1">
      <w:start w:val="1"/>
      <w:numFmt w:val="bullet"/>
      <w:lvlText w:val=""/>
      <w:lvlJc w:val="left"/>
      <w:pPr>
        <w:tabs>
          <w:tab w:val="num" w:pos="9713"/>
        </w:tabs>
        <w:ind w:left="9713" w:hanging="360"/>
      </w:pPr>
      <w:rPr>
        <w:rFonts w:ascii="Wingdings" w:hAnsi="Wingdings" w:hint="default"/>
      </w:rPr>
    </w:lvl>
  </w:abstractNum>
  <w:abstractNum w:abstractNumId="25" w15:restartNumberingAfterBreak="0">
    <w:nsid w:val="4F0F2579"/>
    <w:multiLevelType w:val="hybridMultilevel"/>
    <w:tmpl w:val="6966C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0F5C62"/>
    <w:multiLevelType w:val="multilevel"/>
    <w:tmpl w:val="1506D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4B4FA9"/>
    <w:multiLevelType w:val="hybridMultilevel"/>
    <w:tmpl w:val="6A48E7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DD4543"/>
    <w:multiLevelType w:val="hybridMultilevel"/>
    <w:tmpl w:val="B89CF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705CF3"/>
    <w:multiLevelType w:val="multilevel"/>
    <w:tmpl w:val="1F72D3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BF25CF"/>
    <w:multiLevelType w:val="multilevel"/>
    <w:tmpl w:val="1506D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F927A3"/>
    <w:multiLevelType w:val="hybridMultilevel"/>
    <w:tmpl w:val="86A60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1468F0"/>
    <w:multiLevelType w:val="multilevel"/>
    <w:tmpl w:val="2A4637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02743013">
    <w:abstractNumId w:val="27"/>
  </w:num>
  <w:num w:numId="2" w16cid:durableId="806171234">
    <w:abstractNumId w:val="14"/>
  </w:num>
  <w:num w:numId="3" w16cid:durableId="1807039529">
    <w:abstractNumId w:val="5"/>
  </w:num>
  <w:num w:numId="4" w16cid:durableId="871724216">
    <w:abstractNumId w:val="19"/>
  </w:num>
  <w:num w:numId="5" w16cid:durableId="1307733873">
    <w:abstractNumId w:val="26"/>
  </w:num>
  <w:num w:numId="6" w16cid:durableId="66809743">
    <w:abstractNumId w:val="9"/>
  </w:num>
  <w:num w:numId="7" w16cid:durableId="546533930">
    <w:abstractNumId w:val="25"/>
  </w:num>
  <w:num w:numId="8" w16cid:durableId="434598213">
    <w:abstractNumId w:val="20"/>
  </w:num>
  <w:num w:numId="9" w16cid:durableId="768888151">
    <w:abstractNumId w:val="17"/>
  </w:num>
  <w:num w:numId="10" w16cid:durableId="1861581963">
    <w:abstractNumId w:val="15"/>
  </w:num>
  <w:num w:numId="11" w16cid:durableId="581069721">
    <w:abstractNumId w:val="16"/>
  </w:num>
  <w:num w:numId="12" w16cid:durableId="803163305">
    <w:abstractNumId w:val="2"/>
  </w:num>
  <w:num w:numId="13" w16cid:durableId="1094129860">
    <w:abstractNumId w:val="6"/>
  </w:num>
  <w:num w:numId="14" w16cid:durableId="1951081486">
    <w:abstractNumId w:val="30"/>
  </w:num>
  <w:num w:numId="15" w16cid:durableId="1041830739">
    <w:abstractNumId w:val="10"/>
  </w:num>
  <w:num w:numId="16" w16cid:durableId="1542013194">
    <w:abstractNumId w:val="28"/>
  </w:num>
  <w:num w:numId="17" w16cid:durableId="626279550">
    <w:abstractNumId w:val="1"/>
  </w:num>
  <w:num w:numId="18" w16cid:durableId="76707770">
    <w:abstractNumId w:val="29"/>
  </w:num>
  <w:num w:numId="19" w16cid:durableId="606229588">
    <w:abstractNumId w:val="13"/>
  </w:num>
  <w:num w:numId="20" w16cid:durableId="906383021">
    <w:abstractNumId w:val="8"/>
  </w:num>
  <w:num w:numId="21" w16cid:durableId="2119449752">
    <w:abstractNumId w:val="0"/>
  </w:num>
  <w:num w:numId="22" w16cid:durableId="2024476408">
    <w:abstractNumId w:val="32"/>
  </w:num>
  <w:num w:numId="23" w16cid:durableId="84766066">
    <w:abstractNumId w:val="7"/>
  </w:num>
  <w:num w:numId="24" w16cid:durableId="17520478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2011069">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4444347">
    <w:abstractNumId w:val="31"/>
  </w:num>
  <w:num w:numId="27" w16cid:durableId="1444762243">
    <w:abstractNumId w:val="4"/>
  </w:num>
  <w:num w:numId="28" w16cid:durableId="552038952">
    <w:abstractNumId w:val="3"/>
  </w:num>
  <w:num w:numId="29" w16cid:durableId="1160199900">
    <w:abstractNumId w:val="12"/>
  </w:num>
  <w:num w:numId="30" w16cid:durableId="1306618172">
    <w:abstractNumId w:val="18"/>
  </w:num>
  <w:num w:numId="31" w16cid:durableId="1521892936">
    <w:abstractNumId w:val="21"/>
  </w:num>
  <w:num w:numId="32" w16cid:durableId="202332970">
    <w:abstractNumId w:val="24"/>
  </w:num>
  <w:num w:numId="33" w16cid:durableId="1712683232">
    <w:abstractNumId w:val="11"/>
  </w:num>
  <w:num w:numId="34" w16cid:durableId="11363385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8F"/>
    <w:rsid w:val="000022AF"/>
    <w:rsid w:val="00002BED"/>
    <w:rsid w:val="00003305"/>
    <w:rsid w:val="00012B9E"/>
    <w:rsid w:val="0001554A"/>
    <w:rsid w:val="00015792"/>
    <w:rsid w:val="0001678E"/>
    <w:rsid w:val="00025426"/>
    <w:rsid w:val="00033B42"/>
    <w:rsid w:val="00037C56"/>
    <w:rsid w:val="00037E8B"/>
    <w:rsid w:val="000401A1"/>
    <w:rsid w:val="00045F5F"/>
    <w:rsid w:val="00046E68"/>
    <w:rsid w:val="00053439"/>
    <w:rsid w:val="00072567"/>
    <w:rsid w:val="00074403"/>
    <w:rsid w:val="00074F6D"/>
    <w:rsid w:val="00075718"/>
    <w:rsid w:val="00077BE3"/>
    <w:rsid w:val="0008261E"/>
    <w:rsid w:val="0009332A"/>
    <w:rsid w:val="000A3C66"/>
    <w:rsid w:val="000A7FEA"/>
    <w:rsid w:val="000D269E"/>
    <w:rsid w:val="000E1FAD"/>
    <w:rsid w:val="000E67B1"/>
    <w:rsid w:val="000F1B0E"/>
    <w:rsid w:val="000F69C0"/>
    <w:rsid w:val="000F757A"/>
    <w:rsid w:val="00106D7E"/>
    <w:rsid w:val="00112819"/>
    <w:rsid w:val="00116680"/>
    <w:rsid w:val="00125FB5"/>
    <w:rsid w:val="001272E1"/>
    <w:rsid w:val="001444D1"/>
    <w:rsid w:val="00146834"/>
    <w:rsid w:val="001533B1"/>
    <w:rsid w:val="0015688C"/>
    <w:rsid w:val="00160957"/>
    <w:rsid w:val="00164FFC"/>
    <w:rsid w:val="00171A92"/>
    <w:rsid w:val="0017418A"/>
    <w:rsid w:val="001754EC"/>
    <w:rsid w:val="00180D5A"/>
    <w:rsid w:val="00186B02"/>
    <w:rsid w:val="00192033"/>
    <w:rsid w:val="00196F82"/>
    <w:rsid w:val="001A55CF"/>
    <w:rsid w:val="001C23A0"/>
    <w:rsid w:val="001D199C"/>
    <w:rsid w:val="001E061A"/>
    <w:rsid w:val="001E598C"/>
    <w:rsid w:val="001F5CBF"/>
    <w:rsid w:val="001F69BB"/>
    <w:rsid w:val="001F7A1D"/>
    <w:rsid w:val="00206817"/>
    <w:rsid w:val="00221E07"/>
    <w:rsid w:val="0022607B"/>
    <w:rsid w:val="002431EE"/>
    <w:rsid w:val="00244031"/>
    <w:rsid w:val="00245E73"/>
    <w:rsid w:val="00246158"/>
    <w:rsid w:val="00252F15"/>
    <w:rsid w:val="00261147"/>
    <w:rsid w:val="0026434D"/>
    <w:rsid w:val="00266490"/>
    <w:rsid w:val="00282666"/>
    <w:rsid w:val="00287682"/>
    <w:rsid w:val="002A76C9"/>
    <w:rsid w:val="002B257B"/>
    <w:rsid w:val="002C1D2D"/>
    <w:rsid w:val="002C2D4B"/>
    <w:rsid w:val="002C30E3"/>
    <w:rsid w:val="002E0AC8"/>
    <w:rsid w:val="002E2ACE"/>
    <w:rsid w:val="002F151B"/>
    <w:rsid w:val="002F17E4"/>
    <w:rsid w:val="003028EF"/>
    <w:rsid w:val="0030711D"/>
    <w:rsid w:val="003208F4"/>
    <w:rsid w:val="0032344C"/>
    <w:rsid w:val="00336E8F"/>
    <w:rsid w:val="00341BEF"/>
    <w:rsid w:val="00344619"/>
    <w:rsid w:val="00351878"/>
    <w:rsid w:val="003600EE"/>
    <w:rsid w:val="00362123"/>
    <w:rsid w:val="00366ADF"/>
    <w:rsid w:val="00372D17"/>
    <w:rsid w:val="003806EC"/>
    <w:rsid w:val="00384FA4"/>
    <w:rsid w:val="003852DD"/>
    <w:rsid w:val="00391616"/>
    <w:rsid w:val="003B07DE"/>
    <w:rsid w:val="003B114A"/>
    <w:rsid w:val="003B6E4D"/>
    <w:rsid w:val="003B73D0"/>
    <w:rsid w:val="003D2F73"/>
    <w:rsid w:val="00400DB3"/>
    <w:rsid w:val="00402C04"/>
    <w:rsid w:val="00403802"/>
    <w:rsid w:val="00411EA3"/>
    <w:rsid w:val="00422D16"/>
    <w:rsid w:val="00423C9B"/>
    <w:rsid w:val="00424C1E"/>
    <w:rsid w:val="00430FD5"/>
    <w:rsid w:val="00446CF7"/>
    <w:rsid w:val="00453B55"/>
    <w:rsid w:val="00457762"/>
    <w:rsid w:val="00463571"/>
    <w:rsid w:val="0046390B"/>
    <w:rsid w:val="00463DFF"/>
    <w:rsid w:val="00463EEE"/>
    <w:rsid w:val="00465F8C"/>
    <w:rsid w:val="00470D12"/>
    <w:rsid w:val="00480688"/>
    <w:rsid w:val="00496A48"/>
    <w:rsid w:val="00496C0D"/>
    <w:rsid w:val="004B56A5"/>
    <w:rsid w:val="004B6FBE"/>
    <w:rsid w:val="004C3B78"/>
    <w:rsid w:val="004C5469"/>
    <w:rsid w:val="004C5C5F"/>
    <w:rsid w:val="004D3FB7"/>
    <w:rsid w:val="004D6C4E"/>
    <w:rsid w:val="004D7510"/>
    <w:rsid w:val="004E5574"/>
    <w:rsid w:val="004F3991"/>
    <w:rsid w:val="004F5F25"/>
    <w:rsid w:val="005017C8"/>
    <w:rsid w:val="00504163"/>
    <w:rsid w:val="00506EBB"/>
    <w:rsid w:val="005100CA"/>
    <w:rsid w:val="00543F9C"/>
    <w:rsid w:val="00546342"/>
    <w:rsid w:val="005503BD"/>
    <w:rsid w:val="00553747"/>
    <w:rsid w:val="00556802"/>
    <w:rsid w:val="00562523"/>
    <w:rsid w:val="00567C64"/>
    <w:rsid w:val="005710E5"/>
    <w:rsid w:val="00571782"/>
    <w:rsid w:val="00584947"/>
    <w:rsid w:val="00595186"/>
    <w:rsid w:val="0059792A"/>
    <w:rsid w:val="005A2487"/>
    <w:rsid w:val="005B2CE1"/>
    <w:rsid w:val="005C0BE7"/>
    <w:rsid w:val="005C2055"/>
    <w:rsid w:val="005C79DE"/>
    <w:rsid w:val="005D745D"/>
    <w:rsid w:val="005E72D3"/>
    <w:rsid w:val="005F76DE"/>
    <w:rsid w:val="00611840"/>
    <w:rsid w:val="00626AA2"/>
    <w:rsid w:val="00627F4C"/>
    <w:rsid w:val="0064311F"/>
    <w:rsid w:val="00647DCD"/>
    <w:rsid w:val="00652BD8"/>
    <w:rsid w:val="00660487"/>
    <w:rsid w:val="00660DD8"/>
    <w:rsid w:val="00665FFA"/>
    <w:rsid w:val="00671770"/>
    <w:rsid w:val="00682CC9"/>
    <w:rsid w:val="00691333"/>
    <w:rsid w:val="006A3A20"/>
    <w:rsid w:val="006A4D46"/>
    <w:rsid w:val="006B5B35"/>
    <w:rsid w:val="006C31D0"/>
    <w:rsid w:val="006C4C38"/>
    <w:rsid w:val="006C4ECC"/>
    <w:rsid w:val="006C5F94"/>
    <w:rsid w:val="006D134F"/>
    <w:rsid w:val="006D2961"/>
    <w:rsid w:val="006E0248"/>
    <w:rsid w:val="006E6AA5"/>
    <w:rsid w:val="006F077C"/>
    <w:rsid w:val="006F1539"/>
    <w:rsid w:val="006F4036"/>
    <w:rsid w:val="006F78D8"/>
    <w:rsid w:val="007058B5"/>
    <w:rsid w:val="00707FB2"/>
    <w:rsid w:val="0072329E"/>
    <w:rsid w:val="007309C3"/>
    <w:rsid w:val="0074317A"/>
    <w:rsid w:val="00743B36"/>
    <w:rsid w:val="00747006"/>
    <w:rsid w:val="00747642"/>
    <w:rsid w:val="00752E27"/>
    <w:rsid w:val="0076151A"/>
    <w:rsid w:val="0076221C"/>
    <w:rsid w:val="007642C1"/>
    <w:rsid w:val="00775019"/>
    <w:rsid w:val="007756C8"/>
    <w:rsid w:val="0077726D"/>
    <w:rsid w:val="007811D1"/>
    <w:rsid w:val="00783C0C"/>
    <w:rsid w:val="00785406"/>
    <w:rsid w:val="007869BF"/>
    <w:rsid w:val="00793ED1"/>
    <w:rsid w:val="007B0820"/>
    <w:rsid w:val="007B1746"/>
    <w:rsid w:val="007B17D4"/>
    <w:rsid w:val="007B34F1"/>
    <w:rsid w:val="007B4BBE"/>
    <w:rsid w:val="007C0FDB"/>
    <w:rsid w:val="007C1F76"/>
    <w:rsid w:val="007C38DC"/>
    <w:rsid w:val="007C62F9"/>
    <w:rsid w:val="007E0AB1"/>
    <w:rsid w:val="007F266E"/>
    <w:rsid w:val="00813AD5"/>
    <w:rsid w:val="00815DEB"/>
    <w:rsid w:val="0082327D"/>
    <w:rsid w:val="00840C27"/>
    <w:rsid w:val="00844C9C"/>
    <w:rsid w:val="00850AFC"/>
    <w:rsid w:val="00861856"/>
    <w:rsid w:val="00861D2E"/>
    <w:rsid w:val="00864C01"/>
    <w:rsid w:val="00866DE5"/>
    <w:rsid w:val="0087462D"/>
    <w:rsid w:val="008834EF"/>
    <w:rsid w:val="00887E97"/>
    <w:rsid w:val="00890516"/>
    <w:rsid w:val="00890999"/>
    <w:rsid w:val="008953CA"/>
    <w:rsid w:val="0089543A"/>
    <w:rsid w:val="008B7442"/>
    <w:rsid w:val="008C1B07"/>
    <w:rsid w:val="008C3CE2"/>
    <w:rsid w:val="008E4AF7"/>
    <w:rsid w:val="00903619"/>
    <w:rsid w:val="0090721B"/>
    <w:rsid w:val="00912A55"/>
    <w:rsid w:val="00925D0C"/>
    <w:rsid w:val="00932E2F"/>
    <w:rsid w:val="009558A2"/>
    <w:rsid w:val="00961769"/>
    <w:rsid w:val="00962BE0"/>
    <w:rsid w:val="00963351"/>
    <w:rsid w:val="00965D7C"/>
    <w:rsid w:val="0096636E"/>
    <w:rsid w:val="009769C6"/>
    <w:rsid w:val="009812FA"/>
    <w:rsid w:val="00985150"/>
    <w:rsid w:val="00987BC4"/>
    <w:rsid w:val="00991040"/>
    <w:rsid w:val="009943F0"/>
    <w:rsid w:val="00994454"/>
    <w:rsid w:val="009A1890"/>
    <w:rsid w:val="009A562B"/>
    <w:rsid w:val="009B45A2"/>
    <w:rsid w:val="009C01CB"/>
    <w:rsid w:val="009C1E6D"/>
    <w:rsid w:val="009C5731"/>
    <w:rsid w:val="009C6863"/>
    <w:rsid w:val="009E01C8"/>
    <w:rsid w:val="009E1238"/>
    <w:rsid w:val="009E7156"/>
    <w:rsid w:val="00A02B3C"/>
    <w:rsid w:val="00A02FBE"/>
    <w:rsid w:val="00A12D64"/>
    <w:rsid w:val="00A16B09"/>
    <w:rsid w:val="00A17F21"/>
    <w:rsid w:val="00A2137D"/>
    <w:rsid w:val="00A22535"/>
    <w:rsid w:val="00A32D1A"/>
    <w:rsid w:val="00A60C0C"/>
    <w:rsid w:val="00A827E8"/>
    <w:rsid w:val="00A910D2"/>
    <w:rsid w:val="00AA2B8C"/>
    <w:rsid w:val="00AB2C53"/>
    <w:rsid w:val="00AC0942"/>
    <w:rsid w:val="00AC1222"/>
    <w:rsid w:val="00AC17F4"/>
    <w:rsid w:val="00AC46C2"/>
    <w:rsid w:val="00AD7157"/>
    <w:rsid w:val="00AD7DC6"/>
    <w:rsid w:val="00AF05A9"/>
    <w:rsid w:val="00AF2DA5"/>
    <w:rsid w:val="00B02D61"/>
    <w:rsid w:val="00B04600"/>
    <w:rsid w:val="00B04BA6"/>
    <w:rsid w:val="00B04BD3"/>
    <w:rsid w:val="00B064C9"/>
    <w:rsid w:val="00B23CB3"/>
    <w:rsid w:val="00B2680C"/>
    <w:rsid w:val="00B305B1"/>
    <w:rsid w:val="00B30F7D"/>
    <w:rsid w:val="00B3438F"/>
    <w:rsid w:val="00B34D9F"/>
    <w:rsid w:val="00B35F9C"/>
    <w:rsid w:val="00B44326"/>
    <w:rsid w:val="00B47245"/>
    <w:rsid w:val="00B513A1"/>
    <w:rsid w:val="00B6467B"/>
    <w:rsid w:val="00B6559A"/>
    <w:rsid w:val="00B72051"/>
    <w:rsid w:val="00B75115"/>
    <w:rsid w:val="00B86669"/>
    <w:rsid w:val="00B8731F"/>
    <w:rsid w:val="00B91418"/>
    <w:rsid w:val="00B91DC8"/>
    <w:rsid w:val="00B92767"/>
    <w:rsid w:val="00B94378"/>
    <w:rsid w:val="00B97E4C"/>
    <w:rsid w:val="00BA11B4"/>
    <w:rsid w:val="00BA5109"/>
    <w:rsid w:val="00BA513B"/>
    <w:rsid w:val="00BA5427"/>
    <w:rsid w:val="00BA7580"/>
    <w:rsid w:val="00BB0118"/>
    <w:rsid w:val="00BC4AF6"/>
    <w:rsid w:val="00BD16B1"/>
    <w:rsid w:val="00BD6C57"/>
    <w:rsid w:val="00BE279E"/>
    <w:rsid w:val="00BF3FC1"/>
    <w:rsid w:val="00BF5781"/>
    <w:rsid w:val="00C02555"/>
    <w:rsid w:val="00C04341"/>
    <w:rsid w:val="00C06F58"/>
    <w:rsid w:val="00C108B4"/>
    <w:rsid w:val="00C12ED6"/>
    <w:rsid w:val="00C14E14"/>
    <w:rsid w:val="00C15217"/>
    <w:rsid w:val="00C162E9"/>
    <w:rsid w:val="00C21F6A"/>
    <w:rsid w:val="00C34D52"/>
    <w:rsid w:val="00C3575F"/>
    <w:rsid w:val="00C3712B"/>
    <w:rsid w:val="00C6076E"/>
    <w:rsid w:val="00C71D8E"/>
    <w:rsid w:val="00C80B0E"/>
    <w:rsid w:val="00C81436"/>
    <w:rsid w:val="00C81B12"/>
    <w:rsid w:val="00C943A5"/>
    <w:rsid w:val="00C97016"/>
    <w:rsid w:val="00C97AFD"/>
    <w:rsid w:val="00CC0B20"/>
    <w:rsid w:val="00CC4200"/>
    <w:rsid w:val="00CE38CC"/>
    <w:rsid w:val="00CE61A0"/>
    <w:rsid w:val="00CF3EA7"/>
    <w:rsid w:val="00CF5D30"/>
    <w:rsid w:val="00CF6141"/>
    <w:rsid w:val="00CF6939"/>
    <w:rsid w:val="00D12A51"/>
    <w:rsid w:val="00D12B12"/>
    <w:rsid w:val="00D3138C"/>
    <w:rsid w:val="00D320F5"/>
    <w:rsid w:val="00D36157"/>
    <w:rsid w:val="00D36BF2"/>
    <w:rsid w:val="00D37EF1"/>
    <w:rsid w:val="00D42557"/>
    <w:rsid w:val="00D43014"/>
    <w:rsid w:val="00D51996"/>
    <w:rsid w:val="00D54412"/>
    <w:rsid w:val="00D807E5"/>
    <w:rsid w:val="00D80E97"/>
    <w:rsid w:val="00D94D03"/>
    <w:rsid w:val="00DB1DF5"/>
    <w:rsid w:val="00DD2E8A"/>
    <w:rsid w:val="00DE1A30"/>
    <w:rsid w:val="00DE68F0"/>
    <w:rsid w:val="00DF0D87"/>
    <w:rsid w:val="00E1319E"/>
    <w:rsid w:val="00E16FCA"/>
    <w:rsid w:val="00E171E9"/>
    <w:rsid w:val="00E20D38"/>
    <w:rsid w:val="00E21C1D"/>
    <w:rsid w:val="00E227F8"/>
    <w:rsid w:val="00E22D9D"/>
    <w:rsid w:val="00E237EE"/>
    <w:rsid w:val="00E2489A"/>
    <w:rsid w:val="00E24F8F"/>
    <w:rsid w:val="00E31255"/>
    <w:rsid w:val="00E41515"/>
    <w:rsid w:val="00E42EBD"/>
    <w:rsid w:val="00E502FA"/>
    <w:rsid w:val="00E6100E"/>
    <w:rsid w:val="00E625EF"/>
    <w:rsid w:val="00E6475A"/>
    <w:rsid w:val="00E67B30"/>
    <w:rsid w:val="00E73EA8"/>
    <w:rsid w:val="00E823A3"/>
    <w:rsid w:val="00E86DEE"/>
    <w:rsid w:val="00E948DF"/>
    <w:rsid w:val="00E977A0"/>
    <w:rsid w:val="00EA7CF6"/>
    <w:rsid w:val="00EB2066"/>
    <w:rsid w:val="00EB66D2"/>
    <w:rsid w:val="00EB6B4A"/>
    <w:rsid w:val="00EB7BDA"/>
    <w:rsid w:val="00ED1A6E"/>
    <w:rsid w:val="00ED45FB"/>
    <w:rsid w:val="00EE06B2"/>
    <w:rsid w:val="00EE1592"/>
    <w:rsid w:val="00EE526A"/>
    <w:rsid w:val="00EF2587"/>
    <w:rsid w:val="00EF65EA"/>
    <w:rsid w:val="00EF66F5"/>
    <w:rsid w:val="00F14576"/>
    <w:rsid w:val="00F14821"/>
    <w:rsid w:val="00F203D2"/>
    <w:rsid w:val="00F2175F"/>
    <w:rsid w:val="00F26B8D"/>
    <w:rsid w:val="00F30A86"/>
    <w:rsid w:val="00F35BAA"/>
    <w:rsid w:val="00F43ADC"/>
    <w:rsid w:val="00F459FA"/>
    <w:rsid w:val="00F5039F"/>
    <w:rsid w:val="00F514B9"/>
    <w:rsid w:val="00F52CAE"/>
    <w:rsid w:val="00F56C1B"/>
    <w:rsid w:val="00F575FB"/>
    <w:rsid w:val="00F62D91"/>
    <w:rsid w:val="00F708F6"/>
    <w:rsid w:val="00F72930"/>
    <w:rsid w:val="00F75CBD"/>
    <w:rsid w:val="00F77FE8"/>
    <w:rsid w:val="00F82D65"/>
    <w:rsid w:val="00F84B03"/>
    <w:rsid w:val="00F92742"/>
    <w:rsid w:val="00F96D1D"/>
    <w:rsid w:val="00FA21E9"/>
    <w:rsid w:val="00FB39E0"/>
    <w:rsid w:val="00FC154F"/>
    <w:rsid w:val="00FC4A03"/>
    <w:rsid w:val="00FC79C3"/>
    <w:rsid w:val="00FD5347"/>
    <w:rsid w:val="00FE1FED"/>
    <w:rsid w:val="00FE652F"/>
    <w:rsid w:val="00FF48F2"/>
    <w:rsid w:val="00FF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3AE056"/>
  <w15:docId w15:val="{B0601228-981F-435A-AE53-43EEC7DE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444D1"/>
  </w:style>
  <w:style w:type="paragraph" w:styleId="Kop1">
    <w:name w:val="heading 1"/>
    <w:basedOn w:val="Standaard"/>
    <w:next w:val="Standaard"/>
    <w:link w:val="Kop1Char"/>
    <w:uiPriority w:val="9"/>
    <w:qFormat/>
    <w:rsid w:val="00840C27"/>
    <w:pPr>
      <w:keepNext/>
      <w:keepLines/>
      <w:spacing w:before="480" w:after="0"/>
      <w:outlineLvl w:val="0"/>
    </w:pPr>
    <w:rPr>
      <w:rFonts w:eastAsiaTheme="majorEastAsia" w:cstheme="majorBidi"/>
      <w:b/>
      <w:bCs/>
      <w:color w:val="004F9E"/>
      <w:sz w:val="36"/>
      <w:szCs w:val="28"/>
    </w:rPr>
  </w:style>
  <w:style w:type="paragraph" w:styleId="Kop2">
    <w:name w:val="heading 2"/>
    <w:basedOn w:val="Standaard"/>
    <w:link w:val="Kop2Char"/>
    <w:uiPriority w:val="9"/>
    <w:qFormat/>
    <w:rsid w:val="00840C27"/>
    <w:pPr>
      <w:spacing w:before="100" w:beforeAutospacing="1" w:after="100" w:afterAutospacing="1" w:line="240" w:lineRule="auto"/>
      <w:outlineLvl w:val="1"/>
    </w:pPr>
    <w:rPr>
      <w:rFonts w:eastAsia="Times New Roman" w:cs="Times New Roman"/>
      <w:b/>
      <w:bCs/>
      <w:color w:val="000000" w:themeColor="text1"/>
      <w:sz w:val="36"/>
      <w:szCs w:val="36"/>
      <w:lang w:eastAsia="nl-NL"/>
    </w:rPr>
  </w:style>
  <w:style w:type="paragraph" w:styleId="Kop3">
    <w:name w:val="heading 3"/>
    <w:basedOn w:val="Standaard"/>
    <w:next w:val="Standaard"/>
    <w:link w:val="Kop3Char"/>
    <w:uiPriority w:val="9"/>
    <w:unhideWhenUsed/>
    <w:qFormat/>
    <w:rsid w:val="00840C27"/>
    <w:pPr>
      <w:keepNext/>
      <w:keepLines/>
      <w:spacing w:before="200" w:after="0"/>
      <w:outlineLvl w:val="2"/>
    </w:pPr>
    <w:rPr>
      <w:rFonts w:eastAsiaTheme="majorEastAsia" w:cstheme="majorBidi"/>
      <w:b/>
      <w:bCs/>
      <w:color w:val="004F9E"/>
    </w:rPr>
  </w:style>
  <w:style w:type="paragraph" w:styleId="Kop4">
    <w:name w:val="heading 4"/>
    <w:basedOn w:val="Standaard"/>
    <w:next w:val="Standaard"/>
    <w:link w:val="Kop4Char"/>
    <w:uiPriority w:val="9"/>
    <w:unhideWhenUsed/>
    <w:qFormat/>
    <w:rsid w:val="00840C27"/>
    <w:pPr>
      <w:keepNext/>
      <w:keepLines/>
      <w:spacing w:before="40" w:after="0"/>
      <w:outlineLvl w:val="3"/>
    </w:pPr>
    <w:rPr>
      <w:rFonts w:eastAsiaTheme="majorEastAsia" w:cstheme="majorBidi"/>
      <w:i/>
      <w:iCs/>
      <w:color w:val="004F9E"/>
    </w:rPr>
  </w:style>
  <w:style w:type="paragraph" w:styleId="Kop5">
    <w:name w:val="heading 5"/>
    <w:basedOn w:val="Standaard"/>
    <w:next w:val="Standaard"/>
    <w:link w:val="Kop5Char"/>
    <w:uiPriority w:val="9"/>
    <w:unhideWhenUsed/>
    <w:qFormat/>
    <w:rsid w:val="0028266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58B5"/>
    <w:pPr>
      <w:ind w:left="720"/>
      <w:contextualSpacing/>
    </w:pPr>
  </w:style>
  <w:style w:type="character" w:customStyle="1" w:styleId="Kop2Char">
    <w:name w:val="Kop 2 Char"/>
    <w:basedOn w:val="Standaardalinea-lettertype"/>
    <w:link w:val="Kop2"/>
    <w:uiPriority w:val="9"/>
    <w:rsid w:val="00840C27"/>
    <w:rPr>
      <w:rFonts w:eastAsia="Times New Roman" w:cs="Times New Roman"/>
      <w:b/>
      <w:bCs/>
      <w:color w:val="000000" w:themeColor="text1"/>
      <w:sz w:val="36"/>
      <w:szCs w:val="36"/>
      <w:lang w:eastAsia="nl-NL"/>
    </w:rPr>
  </w:style>
  <w:style w:type="paragraph" w:styleId="Normaalweb">
    <w:name w:val="Normal (Web)"/>
    <w:basedOn w:val="Standaard"/>
    <w:uiPriority w:val="99"/>
    <w:unhideWhenUsed/>
    <w:rsid w:val="00E42E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42EBD"/>
  </w:style>
  <w:style w:type="character" w:styleId="Hyperlink">
    <w:name w:val="Hyperlink"/>
    <w:basedOn w:val="Standaardalinea-lettertype"/>
    <w:uiPriority w:val="99"/>
    <w:unhideWhenUsed/>
    <w:rsid w:val="00E42EBD"/>
    <w:rPr>
      <w:color w:val="0000FF"/>
      <w:u w:val="single"/>
    </w:rPr>
  </w:style>
  <w:style w:type="character" w:customStyle="1" w:styleId="mw-headline">
    <w:name w:val="mw-headline"/>
    <w:basedOn w:val="Standaardalinea-lettertype"/>
    <w:rsid w:val="00E42EBD"/>
  </w:style>
  <w:style w:type="character" w:customStyle="1" w:styleId="mw-editsection">
    <w:name w:val="mw-editsection"/>
    <w:basedOn w:val="Standaardalinea-lettertype"/>
    <w:rsid w:val="00E42EBD"/>
  </w:style>
  <w:style w:type="character" w:customStyle="1" w:styleId="mw-editsection-bracket">
    <w:name w:val="mw-editsection-bracket"/>
    <w:basedOn w:val="Standaardalinea-lettertype"/>
    <w:rsid w:val="00E42EBD"/>
  </w:style>
  <w:style w:type="paragraph" w:customStyle="1" w:styleId="first">
    <w:name w:val="first"/>
    <w:basedOn w:val="Standaard"/>
    <w:rsid w:val="00E42E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42EBD"/>
    <w:rPr>
      <w:i/>
      <w:iCs/>
    </w:rPr>
  </w:style>
  <w:style w:type="paragraph" w:styleId="Koptekst">
    <w:name w:val="header"/>
    <w:basedOn w:val="Standaard"/>
    <w:link w:val="KoptekstChar"/>
    <w:uiPriority w:val="99"/>
    <w:unhideWhenUsed/>
    <w:rsid w:val="00F77F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7FE8"/>
  </w:style>
  <w:style w:type="paragraph" w:styleId="Voettekst">
    <w:name w:val="footer"/>
    <w:basedOn w:val="Standaard"/>
    <w:link w:val="VoettekstChar"/>
    <w:uiPriority w:val="99"/>
    <w:unhideWhenUsed/>
    <w:rsid w:val="00F77F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7FE8"/>
  </w:style>
  <w:style w:type="character" w:customStyle="1" w:styleId="Kop1Char">
    <w:name w:val="Kop 1 Char"/>
    <w:basedOn w:val="Standaardalinea-lettertype"/>
    <w:link w:val="Kop1"/>
    <w:uiPriority w:val="9"/>
    <w:rsid w:val="00840C27"/>
    <w:rPr>
      <w:rFonts w:eastAsiaTheme="majorEastAsia" w:cstheme="majorBidi"/>
      <w:b/>
      <w:bCs/>
      <w:color w:val="004F9E"/>
      <w:sz w:val="36"/>
      <w:szCs w:val="28"/>
    </w:rPr>
  </w:style>
  <w:style w:type="character" w:customStyle="1" w:styleId="Kop3Char">
    <w:name w:val="Kop 3 Char"/>
    <w:basedOn w:val="Standaardalinea-lettertype"/>
    <w:link w:val="Kop3"/>
    <w:uiPriority w:val="9"/>
    <w:rsid w:val="00840C27"/>
    <w:rPr>
      <w:rFonts w:eastAsiaTheme="majorEastAsia" w:cstheme="majorBidi"/>
      <w:b/>
      <w:bCs/>
      <w:color w:val="004F9E"/>
    </w:rPr>
  </w:style>
  <w:style w:type="paragraph" w:styleId="Ballontekst">
    <w:name w:val="Balloon Text"/>
    <w:basedOn w:val="Standaard"/>
    <w:link w:val="BallontekstChar"/>
    <w:uiPriority w:val="99"/>
    <w:semiHidden/>
    <w:unhideWhenUsed/>
    <w:rsid w:val="00F77F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7FE8"/>
    <w:rPr>
      <w:rFonts w:ascii="Tahoma" w:hAnsi="Tahoma" w:cs="Tahoma"/>
      <w:sz w:val="16"/>
      <w:szCs w:val="16"/>
    </w:rPr>
  </w:style>
  <w:style w:type="paragraph" w:styleId="Geenafstand">
    <w:name w:val="No Spacing"/>
    <w:uiPriority w:val="1"/>
    <w:qFormat/>
    <w:rsid w:val="006F4036"/>
    <w:pPr>
      <w:spacing w:after="0" w:line="240" w:lineRule="auto"/>
    </w:pPr>
  </w:style>
  <w:style w:type="paragraph" w:styleId="Kopvaninhoudsopgave">
    <w:name w:val="TOC Heading"/>
    <w:basedOn w:val="Kop1"/>
    <w:next w:val="Standaard"/>
    <w:uiPriority w:val="39"/>
    <w:unhideWhenUsed/>
    <w:qFormat/>
    <w:rsid w:val="00402C04"/>
    <w:pPr>
      <w:outlineLvl w:val="9"/>
    </w:pPr>
  </w:style>
  <w:style w:type="paragraph" w:styleId="Inhopg1">
    <w:name w:val="toc 1"/>
    <w:basedOn w:val="Standaard"/>
    <w:next w:val="Standaard"/>
    <w:autoRedefine/>
    <w:uiPriority w:val="39"/>
    <w:unhideWhenUsed/>
    <w:rsid w:val="00424C1E"/>
    <w:pPr>
      <w:spacing w:after="100"/>
    </w:pPr>
    <w:rPr>
      <w:b/>
      <w:color w:val="08509D"/>
    </w:rPr>
  </w:style>
  <w:style w:type="paragraph" w:styleId="Inhopg3">
    <w:name w:val="toc 3"/>
    <w:basedOn w:val="Standaard"/>
    <w:next w:val="Standaard"/>
    <w:autoRedefine/>
    <w:uiPriority w:val="39"/>
    <w:unhideWhenUsed/>
    <w:rsid w:val="00E16FCA"/>
    <w:pPr>
      <w:spacing w:after="100"/>
      <w:ind w:left="440"/>
    </w:pPr>
  </w:style>
  <w:style w:type="paragraph" w:styleId="Voetnoottekst">
    <w:name w:val="footnote text"/>
    <w:basedOn w:val="Standaard"/>
    <w:link w:val="VoetnoottekstChar"/>
    <w:unhideWhenUsed/>
    <w:rsid w:val="00840C27"/>
    <w:pPr>
      <w:spacing w:after="0" w:line="240" w:lineRule="auto"/>
    </w:pPr>
    <w:rPr>
      <w:color w:val="000000" w:themeColor="text1"/>
      <w:sz w:val="20"/>
      <w:szCs w:val="20"/>
    </w:rPr>
  </w:style>
  <w:style w:type="character" w:customStyle="1" w:styleId="VoetnoottekstChar">
    <w:name w:val="Voetnoottekst Char"/>
    <w:basedOn w:val="Standaardalinea-lettertype"/>
    <w:link w:val="Voetnoottekst"/>
    <w:rsid w:val="00840C27"/>
    <w:rPr>
      <w:color w:val="000000" w:themeColor="text1"/>
      <w:sz w:val="20"/>
      <w:szCs w:val="20"/>
    </w:rPr>
  </w:style>
  <w:style w:type="character" w:styleId="Voetnootmarkering">
    <w:name w:val="footnote reference"/>
    <w:basedOn w:val="Standaardalinea-lettertype"/>
    <w:uiPriority w:val="99"/>
    <w:semiHidden/>
    <w:unhideWhenUsed/>
    <w:rsid w:val="006C4C38"/>
    <w:rPr>
      <w:vertAlign w:val="superscript"/>
    </w:rPr>
  </w:style>
  <w:style w:type="paragraph" w:customStyle="1" w:styleId="p1">
    <w:name w:val="p1"/>
    <w:basedOn w:val="Standaard"/>
    <w:rsid w:val="00402C04"/>
    <w:pPr>
      <w:spacing w:after="0" w:line="240" w:lineRule="auto"/>
    </w:pPr>
    <w:rPr>
      <w:rFonts w:ascii="Calibri" w:hAnsi="Calibri" w:cs="Times New Roman"/>
      <w:color w:val="000000" w:themeColor="text1"/>
      <w:sz w:val="45"/>
      <w:szCs w:val="45"/>
      <w:lang w:eastAsia="nl-NL"/>
    </w:rPr>
  </w:style>
  <w:style w:type="character" w:styleId="Paginanummer">
    <w:name w:val="page number"/>
    <w:basedOn w:val="Standaardalinea-lettertype"/>
    <w:uiPriority w:val="99"/>
    <w:semiHidden/>
    <w:unhideWhenUsed/>
    <w:rsid w:val="00402C04"/>
  </w:style>
  <w:style w:type="character" w:customStyle="1" w:styleId="Kop4Char">
    <w:name w:val="Kop 4 Char"/>
    <w:basedOn w:val="Standaardalinea-lettertype"/>
    <w:link w:val="Kop4"/>
    <w:uiPriority w:val="9"/>
    <w:rsid w:val="00840C27"/>
    <w:rPr>
      <w:rFonts w:eastAsiaTheme="majorEastAsia" w:cstheme="majorBidi"/>
      <w:i/>
      <w:iCs/>
      <w:color w:val="004F9E"/>
    </w:rPr>
  </w:style>
  <w:style w:type="table" w:styleId="Tabelraster">
    <w:name w:val="Table Grid"/>
    <w:basedOn w:val="Standaardtabel"/>
    <w:uiPriority w:val="59"/>
    <w:rsid w:val="00B9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vet">
    <w:name w:val="Standaard vet"/>
    <w:basedOn w:val="Standaardalinea-lettertype"/>
    <w:uiPriority w:val="1"/>
    <w:qFormat/>
    <w:rsid w:val="00B6467B"/>
    <w:rPr>
      <w:rFonts w:asciiTheme="minorHAnsi" w:hAnsiTheme="minorHAnsi"/>
      <w:b/>
      <w:color w:val="08509D"/>
      <w:sz w:val="22"/>
    </w:rPr>
  </w:style>
  <w:style w:type="paragraph" w:styleId="Inhopg2">
    <w:name w:val="toc 2"/>
    <w:basedOn w:val="Standaard"/>
    <w:next w:val="Standaard"/>
    <w:autoRedefine/>
    <w:uiPriority w:val="39"/>
    <w:unhideWhenUsed/>
    <w:rsid w:val="00424C1E"/>
    <w:pPr>
      <w:ind w:left="220"/>
    </w:pPr>
  </w:style>
  <w:style w:type="paragraph" w:styleId="Inhopg4">
    <w:name w:val="toc 4"/>
    <w:basedOn w:val="Standaard"/>
    <w:next w:val="Standaard"/>
    <w:autoRedefine/>
    <w:uiPriority w:val="39"/>
    <w:unhideWhenUsed/>
    <w:rsid w:val="00424C1E"/>
    <w:pPr>
      <w:ind w:left="660"/>
    </w:pPr>
  </w:style>
  <w:style w:type="paragraph" w:styleId="Inhopg5">
    <w:name w:val="toc 5"/>
    <w:basedOn w:val="Standaard"/>
    <w:next w:val="Standaard"/>
    <w:autoRedefine/>
    <w:uiPriority w:val="39"/>
    <w:unhideWhenUsed/>
    <w:rsid w:val="00424C1E"/>
    <w:pPr>
      <w:ind w:left="880"/>
    </w:pPr>
  </w:style>
  <w:style w:type="paragraph" w:styleId="Inhopg6">
    <w:name w:val="toc 6"/>
    <w:basedOn w:val="Standaard"/>
    <w:next w:val="Standaard"/>
    <w:autoRedefine/>
    <w:uiPriority w:val="39"/>
    <w:unhideWhenUsed/>
    <w:rsid w:val="00424C1E"/>
    <w:pPr>
      <w:ind w:left="1100"/>
    </w:pPr>
  </w:style>
  <w:style w:type="paragraph" w:styleId="Inhopg7">
    <w:name w:val="toc 7"/>
    <w:basedOn w:val="Standaard"/>
    <w:next w:val="Standaard"/>
    <w:autoRedefine/>
    <w:uiPriority w:val="39"/>
    <w:unhideWhenUsed/>
    <w:rsid w:val="00424C1E"/>
    <w:pPr>
      <w:ind w:left="1320"/>
    </w:pPr>
  </w:style>
  <w:style w:type="paragraph" w:styleId="Inhopg8">
    <w:name w:val="toc 8"/>
    <w:basedOn w:val="Standaard"/>
    <w:next w:val="Standaard"/>
    <w:autoRedefine/>
    <w:uiPriority w:val="39"/>
    <w:unhideWhenUsed/>
    <w:rsid w:val="00424C1E"/>
    <w:pPr>
      <w:ind w:left="1540"/>
    </w:pPr>
  </w:style>
  <w:style w:type="paragraph" w:styleId="Inhopg9">
    <w:name w:val="toc 9"/>
    <w:basedOn w:val="Standaard"/>
    <w:next w:val="Standaard"/>
    <w:autoRedefine/>
    <w:uiPriority w:val="39"/>
    <w:unhideWhenUsed/>
    <w:rsid w:val="00424C1E"/>
    <w:pPr>
      <w:ind w:left="1760"/>
    </w:pPr>
  </w:style>
  <w:style w:type="character" w:customStyle="1" w:styleId="Kop5Char">
    <w:name w:val="Kop 5 Char"/>
    <w:basedOn w:val="Standaardalinea-lettertype"/>
    <w:link w:val="Kop5"/>
    <w:uiPriority w:val="9"/>
    <w:rsid w:val="00282666"/>
    <w:rPr>
      <w:rFonts w:asciiTheme="majorHAnsi" w:eastAsiaTheme="majorEastAsia" w:hAnsiTheme="majorHAnsi" w:cstheme="majorBidi"/>
      <w:color w:val="365F91" w:themeColor="accent1" w:themeShade="BF"/>
    </w:rPr>
  </w:style>
  <w:style w:type="character" w:styleId="Onopgelostemelding">
    <w:name w:val="Unresolved Mention"/>
    <w:basedOn w:val="Standaardalinea-lettertype"/>
    <w:uiPriority w:val="99"/>
    <w:rsid w:val="000022AF"/>
    <w:rPr>
      <w:color w:val="605E5C"/>
      <w:shd w:val="clear" w:color="auto" w:fill="E1DFDD"/>
    </w:rPr>
  </w:style>
  <w:style w:type="paragraph" w:customStyle="1" w:styleId="Default">
    <w:name w:val="Default"/>
    <w:rsid w:val="00400DB3"/>
    <w:pPr>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151">
      <w:bodyDiv w:val="1"/>
      <w:marLeft w:val="0"/>
      <w:marRight w:val="0"/>
      <w:marTop w:val="0"/>
      <w:marBottom w:val="0"/>
      <w:divBdr>
        <w:top w:val="none" w:sz="0" w:space="0" w:color="auto"/>
        <w:left w:val="none" w:sz="0" w:space="0" w:color="auto"/>
        <w:bottom w:val="none" w:sz="0" w:space="0" w:color="auto"/>
        <w:right w:val="none" w:sz="0" w:space="0" w:color="auto"/>
      </w:divBdr>
    </w:div>
    <w:div w:id="115026648">
      <w:bodyDiv w:val="1"/>
      <w:marLeft w:val="0"/>
      <w:marRight w:val="0"/>
      <w:marTop w:val="0"/>
      <w:marBottom w:val="0"/>
      <w:divBdr>
        <w:top w:val="none" w:sz="0" w:space="0" w:color="auto"/>
        <w:left w:val="none" w:sz="0" w:space="0" w:color="auto"/>
        <w:bottom w:val="none" w:sz="0" w:space="0" w:color="auto"/>
        <w:right w:val="none" w:sz="0" w:space="0" w:color="auto"/>
      </w:divBdr>
    </w:div>
    <w:div w:id="127018073">
      <w:bodyDiv w:val="1"/>
      <w:marLeft w:val="0"/>
      <w:marRight w:val="0"/>
      <w:marTop w:val="0"/>
      <w:marBottom w:val="0"/>
      <w:divBdr>
        <w:top w:val="none" w:sz="0" w:space="0" w:color="auto"/>
        <w:left w:val="none" w:sz="0" w:space="0" w:color="auto"/>
        <w:bottom w:val="none" w:sz="0" w:space="0" w:color="auto"/>
        <w:right w:val="none" w:sz="0" w:space="0" w:color="auto"/>
      </w:divBdr>
    </w:div>
    <w:div w:id="128986474">
      <w:bodyDiv w:val="1"/>
      <w:marLeft w:val="0"/>
      <w:marRight w:val="0"/>
      <w:marTop w:val="0"/>
      <w:marBottom w:val="0"/>
      <w:divBdr>
        <w:top w:val="none" w:sz="0" w:space="0" w:color="auto"/>
        <w:left w:val="none" w:sz="0" w:space="0" w:color="auto"/>
        <w:bottom w:val="none" w:sz="0" w:space="0" w:color="auto"/>
        <w:right w:val="none" w:sz="0" w:space="0" w:color="auto"/>
      </w:divBdr>
    </w:div>
    <w:div w:id="190076399">
      <w:bodyDiv w:val="1"/>
      <w:marLeft w:val="0"/>
      <w:marRight w:val="0"/>
      <w:marTop w:val="0"/>
      <w:marBottom w:val="0"/>
      <w:divBdr>
        <w:top w:val="none" w:sz="0" w:space="0" w:color="auto"/>
        <w:left w:val="none" w:sz="0" w:space="0" w:color="auto"/>
        <w:bottom w:val="none" w:sz="0" w:space="0" w:color="auto"/>
        <w:right w:val="none" w:sz="0" w:space="0" w:color="auto"/>
      </w:divBdr>
    </w:div>
    <w:div w:id="199975483">
      <w:bodyDiv w:val="1"/>
      <w:marLeft w:val="0"/>
      <w:marRight w:val="0"/>
      <w:marTop w:val="0"/>
      <w:marBottom w:val="0"/>
      <w:divBdr>
        <w:top w:val="none" w:sz="0" w:space="0" w:color="auto"/>
        <w:left w:val="none" w:sz="0" w:space="0" w:color="auto"/>
        <w:bottom w:val="none" w:sz="0" w:space="0" w:color="auto"/>
        <w:right w:val="none" w:sz="0" w:space="0" w:color="auto"/>
      </w:divBdr>
    </w:div>
    <w:div w:id="256059504">
      <w:bodyDiv w:val="1"/>
      <w:marLeft w:val="0"/>
      <w:marRight w:val="0"/>
      <w:marTop w:val="0"/>
      <w:marBottom w:val="0"/>
      <w:divBdr>
        <w:top w:val="none" w:sz="0" w:space="0" w:color="auto"/>
        <w:left w:val="none" w:sz="0" w:space="0" w:color="auto"/>
        <w:bottom w:val="none" w:sz="0" w:space="0" w:color="auto"/>
        <w:right w:val="none" w:sz="0" w:space="0" w:color="auto"/>
      </w:divBdr>
    </w:div>
    <w:div w:id="418840993">
      <w:bodyDiv w:val="1"/>
      <w:marLeft w:val="0"/>
      <w:marRight w:val="0"/>
      <w:marTop w:val="0"/>
      <w:marBottom w:val="0"/>
      <w:divBdr>
        <w:top w:val="none" w:sz="0" w:space="0" w:color="auto"/>
        <w:left w:val="none" w:sz="0" w:space="0" w:color="auto"/>
        <w:bottom w:val="none" w:sz="0" w:space="0" w:color="auto"/>
        <w:right w:val="none" w:sz="0" w:space="0" w:color="auto"/>
      </w:divBdr>
    </w:div>
    <w:div w:id="511381623">
      <w:bodyDiv w:val="1"/>
      <w:marLeft w:val="0"/>
      <w:marRight w:val="0"/>
      <w:marTop w:val="0"/>
      <w:marBottom w:val="0"/>
      <w:divBdr>
        <w:top w:val="none" w:sz="0" w:space="0" w:color="auto"/>
        <w:left w:val="none" w:sz="0" w:space="0" w:color="auto"/>
        <w:bottom w:val="none" w:sz="0" w:space="0" w:color="auto"/>
        <w:right w:val="none" w:sz="0" w:space="0" w:color="auto"/>
      </w:divBdr>
    </w:div>
    <w:div w:id="648631054">
      <w:bodyDiv w:val="1"/>
      <w:marLeft w:val="0"/>
      <w:marRight w:val="0"/>
      <w:marTop w:val="0"/>
      <w:marBottom w:val="0"/>
      <w:divBdr>
        <w:top w:val="none" w:sz="0" w:space="0" w:color="auto"/>
        <w:left w:val="none" w:sz="0" w:space="0" w:color="auto"/>
        <w:bottom w:val="none" w:sz="0" w:space="0" w:color="auto"/>
        <w:right w:val="none" w:sz="0" w:space="0" w:color="auto"/>
      </w:divBdr>
    </w:div>
    <w:div w:id="821776526">
      <w:bodyDiv w:val="1"/>
      <w:marLeft w:val="0"/>
      <w:marRight w:val="0"/>
      <w:marTop w:val="0"/>
      <w:marBottom w:val="0"/>
      <w:divBdr>
        <w:top w:val="none" w:sz="0" w:space="0" w:color="auto"/>
        <w:left w:val="none" w:sz="0" w:space="0" w:color="auto"/>
        <w:bottom w:val="none" w:sz="0" w:space="0" w:color="auto"/>
        <w:right w:val="none" w:sz="0" w:space="0" w:color="auto"/>
      </w:divBdr>
    </w:div>
    <w:div w:id="882719535">
      <w:bodyDiv w:val="1"/>
      <w:marLeft w:val="0"/>
      <w:marRight w:val="0"/>
      <w:marTop w:val="0"/>
      <w:marBottom w:val="0"/>
      <w:divBdr>
        <w:top w:val="none" w:sz="0" w:space="0" w:color="auto"/>
        <w:left w:val="none" w:sz="0" w:space="0" w:color="auto"/>
        <w:bottom w:val="none" w:sz="0" w:space="0" w:color="auto"/>
        <w:right w:val="none" w:sz="0" w:space="0" w:color="auto"/>
      </w:divBdr>
    </w:div>
    <w:div w:id="1056588169">
      <w:bodyDiv w:val="1"/>
      <w:marLeft w:val="0"/>
      <w:marRight w:val="0"/>
      <w:marTop w:val="0"/>
      <w:marBottom w:val="0"/>
      <w:divBdr>
        <w:top w:val="none" w:sz="0" w:space="0" w:color="auto"/>
        <w:left w:val="none" w:sz="0" w:space="0" w:color="auto"/>
        <w:bottom w:val="none" w:sz="0" w:space="0" w:color="auto"/>
        <w:right w:val="none" w:sz="0" w:space="0" w:color="auto"/>
      </w:divBdr>
    </w:div>
    <w:div w:id="1063597547">
      <w:bodyDiv w:val="1"/>
      <w:marLeft w:val="0"/>
      <w:marRight w:val="0"/>
      <w:marTop w:val="0"/>
      <w:marBottom w:val="0"/>
      <w:divBdr>
        <w:top w:val="none" w:sz="0" w:space="0" w:color="auto"/>
        <w:left w:val="none" w:sz="0" w:space="0" w:color="auto"/>
        <w:bottom w:val="none" w:sz="0" w:space="0" w:color="auto"/>
        <w:right w:val="none" w:sz="0" w:space="0" w:color="auto"/>
      </w:divBdr>
    </w:div>
    <w:div w:id="1173453386">
      <w:bodyDiv w:val="1"/>
      <w:marLeft w:val="0"/>
      <w:marRight w:val="0"/>
      <w:marTop w:val="0"/>
      <w:marBottom w:val="0"/>
      <w:divBdr>
        <w:top w:val="none" w:sz="0" w:space="0" w:color="auto"/>
        <w:left w:val="none" w:sz="0" w:space="0" w:color="auto"/>
        <w:bottom w:val="none" w:sz="0" w:space="0" w:color="auto"/>
        <w:right w:val="none" w:sz="0" w:space="0" w:color="auto"/>
      </w:divBdr>
    </w:div>
    <w:div w:id="1191380697">
      <w:bodyDiv w:val="1"/>
      <w:marLeft w:val="0"/>
      <w:marRight w:val="0"/>
      <w:marTop w:val="0"/>
      <w:marBottom w:val="0"/>
      <w:divBdr>
        <w:top w:val="none" w:sz="0" w:space="0" w:color="auto"/>
        <w:left w:val="none" w:sz="0" w:space="0" w:color="auto"/>
        <w:bottom w:val="none" w:sz="0" w:space="0" w:color="auto"/>
        <w:right w:val="none" w:sz="0" w:space="0" w:color="auto"/>
      </w:divBdr>
    </w:div>
    <w:div w:id="1198355156">
      <w:bodyDiv w:val="1"/>
      <w:marLeft w:val="0"/>
      <w:marRight w:val="0"/>
      <w:marTop w:val="0"/>
      <w:marBottom w:val="0"/>
      <w:divBdr>
        <w:top w:val="none" w:sz="0" w:space="0" w:color="auto"/>
        <w:left w:val="none" w:sz="0" w:space="0" w:color="auto"/>
        <w:bottom w:val="none" w:sz="0" w:space="0" w:color="auto"/>
        <w:right w:val="none" w:sz="0" w:space="0" w:color="auto"/>
      </w:divBdr>
    </w:div>
    <w:div w:id="1209418138">
      <w:bodyDiv w:val="1"/>
      <w:marLeft w:val="0"/>
      <w:marRight w:val="0"/>
      <w:marTop w:val="0"/>
      <w:marBottom w:val="0"/>
      <w:divBdr>
        <w:top w:val="none" w:sz="0" w:space="0" w:color="auto"/>
        <w:left w:val="none" w:sz="0" w:space="0" w:color="auto"/>
        <w:bottom w:val="none" w:sz="0" w:space="0" w:color="auto"/>
        <w:right w:val="none" w:sz="0" w:space="0" w:color="auto"/>
      </w:divBdr>
    </w:div>
    <w:div w:id="1215317077">
      <w:bodyDiv w:val="1"/>
      <w:marLeft w:val="0"/>
      <w:marRight w:val="0"/>
      <w:marTop w:val="0"/>
      <w:marBottom w:val="0"/>
      <w:divBdr>
        <w:top w:val="none" w:sz="0" w:space="0" w:color="auto"/>
        <w:left w:val="none" w:sz="0" w:space="0" w:color="auto"/>
        <w:bottom w:val="none" w:sz="0" w:space="0" w:color="auto"/>
        <w:right w:val="none" w:sz="0" w:space="0" w:color="auto"/>
      </w:divBdr>
    </w:div>
    <w:div w:id="1279526341">
      <w:bodyDiv w:val="1"/>
      <w:marLeft w:val="0"/>
      <w:marRight w:val="0"/>
      <w:marTop w:val="0"/>
      <w:marBottom w:val="0"/>
      <w:divBdr>
        <w:top w:val="none" w:sz="0" w:space="0" w:color="auto"/>
        <w:left w:val="none" w:sz="0" w:space="0" w:color="auto"/>
        <w:bottom w:val="none" w:sz="0" w:space="0" w:color="auto"/>
        <w:right w:val="none" w:sz="0" w:space="0" w:color="auto"/>
      </w:divBdr>
    </w:div>
    <w:div w:id="1338650588">
      <w:bodyDiv w:val="1"/>
      <w:marLeft w:val="0"/>
      <w:marRight w:val="0"/>
      <w:marTop w:val="0"/>
      <w:marBottom w:val="0"/>
      <w:divBdr>
        <w:top w:val="none" w:sz="0" w:space="0" w:color="auto"/>
        <w:left w:val="none" w:sz="0" w:space="0" w:color="auto"/>
        <w:bottom w:val="none" w:sz="0" w:space="0" w:color="auto"/>
        <w:right w:val="none" w:sz="0" w:space="0" w:color="auto"/>
      </w:divBdr>
    </w:div>
    <w:div w:id="1357779871">
      <w:bodyDiv w:val="1"/>
      <w:marLeft w:val="0"/>
      <w:marRight w:val="0"/>
      <w:marTop w:val="0"/>
      <w:marBottom w:val="0"/>
      <w:divBdr>
        <w:top w:val="none" w:sz="0" w:space="0" w:color="auto"/>
        <w:left w:val="none" w:sz="0" w:space="0" w:color="auto"/>
        <w:bottom w:val="none" w:sz="0" w:space="0" w:color="auto"/>
        <w:right w:val="none" w:sz="0" w:space="0" w:color="auto"/>
      </w:divBdr>
    </w:div>
    <w:div w:id="1468739556">
      <w:bodyDiv w:val="1"/>
      <w:marLeft w:val="0"/>
      <w:marRight w:val="0"/>
      <w:marTop w:val="0"/>
      <w:marBottom w:val="0"/>
      <w:divBdr>
        <w:top w:val="none" w:sz="0" w:space="0" w:color="auto"/>
        <w:left w:val="none" w:sz="0" w:space="0" w:color="auto"/>
        <w:bottom w:val="none" w:sz="0" w:space="0" w:color="auto"/>
        <w:right w:val="none" w:sz="0" w:space="0" w:color="auto"/>
      </w:divBdr>
    </w:div>
    <w:div w:id="1478112040">
      <w:bodyDiv w:val="1"/>
      <w:marLeft w:val="0"/>
      <w:marRight w:val="0"/>
      <w:marTop w:val="0"/>
      <w:marBottom w:val="0"/>
      <w:divBdr>
        <w:top w:val="none" w:sz="0" w:space="0" w:color="auto"/>
        <w:left w:val="none" w:sz="0" w:space="0" w:color="auto"/>
        <w:bottom w:val="none" w:sz="0" w:space="0" w:color="auto"/>
        <w:right w:val="none" w:sz="0" w:space="0" w:color="auto"/>
      </w:divBdr>
    </w:div>
    <w:div w:id="1543176978">
      <w:bodyDiv w:val="1"/>
      <w:marLeft w:val="0"/>
      <w:marRight w:val="0"/>
      <w:marTop w:val="0"/>
      <w:marBottom w:val="0"/>
      <w:divBdr>
        <w:top w:val="none" w:sz="0" w:space="0" w:color="auto"/>
        <w:left w:val="none" w:sz="0" w:space="0" w:color="auto"/>
        <w:bottom w:val="none" w:sz="0" w:space="0" w:color="auto"/>
        <w:right w:val="none" w:sz="0" w:space="0" w:color="auto"/>
      </w:divBdr>
    </w:div>
    <w:div w:id="1556548640">
      <w:bodyDiv w:val="1"/>
      <w:marLeft w:val="0"/>
      <w:marRight w:val="0"/>
      <w:marTop w:val="0"/>
      <w:marBottom w:val="0"/>
      <w:divBdr>
        <w:top w:val="none" w:sz="0" w:space="0" w:color="auto"/>
        <w:left w:val="none" w:sz="0" w:space="0" w:color="auto"/>
        <w:bottom w:val="none" w:sz="0" w:space="0" w:color="auto"/>
        <w:right w:val="none" w:sz="0" w:space="0" w:color="auto"/>
      </w:divBdr>
    </w:div>
    <w:div w:id="1596860419">
      <w:bodyDiv w:val="1"/>
      <w:marLeft w:val="0"/>
      <w:marRight w:val="0"/>
      <w:marTop w:val="0"/>
      <w:marBottom w:val="0"/>
      <w:divBdr>
        <w:top w:val="none" w:sz="0" w:space="0" w:color="auto"/>
        <w:left w:val="none" w:sz="0" w:space="0" w:color="auto"/>
        <w:bottom w:val="none" w:sz="0" w:space="0" w:color="auto"/>
        <w:right w:val="none" w:sz="0" w:space="0" w:color="auto"/>
      </w:divBdr>
    </w:div>
    <w:div w:id="1607039791">
      <w:bodyDiv w:val="1"/>
      <w:marLeft w:val="0"/>
      <w:marRight w:val="0"/>
      <w:marTop w:val="0"/>
      <w:marBottom w:val="0"/>
      <w:divBdr>
        <w:top w:val="none" w:sz="0" w:space="0" w:color="auto"/>
        <w:left w:val="none" w:sz="0" w:space="0" w:color="auto"/>
        <w:bottom w:val="none" w:sz="0" w:space="0" w:color="auto"/>
        <w:right w:val="none" w:sz="0" w:space="0" w:color="auto"/>
      </w:divBdr>
    </w:div>
    <w:div w:id="1611547908">
      <w:bodyDiv w:val="1"/>
      <w:marLeft w:val="0"/>
      <w:marRight w:val="0"/>
      <w:marTop w:val="0"/>
      <w:marBottom w:val="0"/>
      <w:divBdr>
        <w:top w:val="none" w:sz="0" w:space="0" w:color="auto"/>
        <w:left w:val="none" w:sz="0" w:space="0" w:color="auto"/>
        <w:bottom w:val="none" w:sz="0" w:space="0" w:color="auto"/>
        <w:right w:val="none" w:sz="0" w:space="0" w:color="auto"/>
      </w:divBdr>
    </w:div>
    <w:div w:id="1612854580">
      <w:bodyDiv w:val="1"/>
      <w:marLeft w:val="0"/>
      <w:marRight w:val="0"/>
      <w:marTop w:val="0"/>
      <w:marBottom w:val="0"/>
      <w:divBdr>
        <w:top w:val="none" w:sz="0" w:space="0" w:color="auto"/>
        <w:left w:val="none" w:sz="0" w:space="0" w:color="auto"/>
        <w:bottom w:val="none" w:sz="0" w:space="0" w:color="auto"/>
        <w:right w:val="none" w:sz="0" w:space="0" w:color="auto"/>
      </w:divBdr>
    </w:div>
    <w:div w:id="1687516989">
      <w:bodyDiv w:val="1"/>
      <w:marLeft w:val="0"/>
      <w:marRight w:val="0"/>
      <w:marTop w:val="0"/>
      <w:marBottom w:val="0"/>
      <w:divBdr>
        <w:top w:val="none" w:sz="0" w:space="0" w:color="auto"/>
        <w:left w:val="none" w:sz="0" w:space="0" w:color="auto"/>
        <w:bottom w:val="none" w:sz="0" w:space="0" w:color="auto"/>
        <w:right w:val="none" w:sz="0" w:space="0" w:color="auto"/>
      </w:divBdr>
    </w:div>
    <w:div w:id="1785810148">
      <w:bodyDiv w:val="1"/>
      <w:marLeft w:val="0"/>
      <w:marRight w:val="0"/>
      <w:marTop w:val="0"/>
      <w:marBottom w:val="0"/>
      <w:divBdr>
        <w:top w:val="none" w:sz="0" w:space="0" w:color="auto"/>
        <w:left w:val="none" w:sz="0" w:space="0" w:color="auto"/>
        <w:bottom w:val="none" w:sz="0" w:space="0" w:color="auto"/>
        <w:right w:val="none" w:sz="0" w:space="0" w:color="auto"/>
      </w:divBdr>
    </w:div>
    <w:div w:id="1811823128">
      <w:bodyDiv w:val="1"/>
      <w:marLeft w:val="0"/>
      <w:marRight w:val="0"/>
      <w:marTop w:val="0"/>
      <w:marBottom w:val="0"/>
      <w:divBdr>
        <w:top w:val="none" w:sz="0" w:space="0" w:color="auto"/>
        <w:left w:val="none" w:sz="0" w:space="0" w:color="auto"/>
        <w:bottom w:val="none" w:sz="0" w:space="0" w:color="auto"/>
        <w:right w:val="none" w:sz="0" w:space="0" w:color="auto"/>
      </w:divBdr>
    </w:div>
    <w:div w:id="1827278663">
      <w:bodyDiv w:val="1"/>
      <w:marLeft w:val="0"/>
      <w:marRight w:val="0"/>
      <w:marTop w:val="0"/>
      <w:marBottom w:val="0"/>
      <w:divBdr>
        <w:top w:val="none" w:sz="0" w:space="0" w:color="auto"/>
        <w:left w:val="none" w:sz="0" w:space="0" w:color="auto"/>
        <w:bottom w:val="none" w:sz="0" w:space="0" w:color="auto"/>
        <w:right w:val="none" w:sz="0" w:space="0" w:color="auto"/>
      </w:divBdr>
    </w:div>
    <w:div w:id="1836413402">
      <w:bodyDiv w:val="1"/>
      <w:marLeft w:val="0"/>
      <w:marRight w:val="0"/>
      <w:marTop w:val="0"/>
      <w:marBottom w:val="0"/>
      <w:divBdr>
        <w:top w:val="none" w:sz="0" w:space="0" w:color="auto"/>
        <w:left w:val="none" w:sz="0" w:space="0" w:color="auto"/>
        <w:bottom w:val="none" w:sz="0" w:space="0" w:color="auto"/>
        <w:right w:val="none" w:sz="0" w:space="0" w:color="auto"/>
      </w:divBdr>
    </w:div>
    <w:div w:id="1978102661">
      <w:bodyDiv w:val="1"/>
      <w:marLeft w:val="0"/>
      <w:marRight w:val="0"/>
      <w:marTop w:val="0"/>
      <w:marBottom w:val="0"/>
      <w:divBdr>
        <w:top w:val="none" w:sz="0" w:space="0" w:color="auto"/>
        <w:left w:val="none" w:sz="0" w:space="0" w:color="auto"/>
        <w:bottom w:val="none" w:sz="0" w:space="0" w:color="auto"/>
        <w:right w:val="none" w:sz="0" w:space="0" w:color="auto"/>
      </w:divBdr>
    </w:div>
    <w:div w:id="1979262449">
      <w:bodyDiv w:val="1"/>
      <w:marLeft w:val="0"/>
      <w:marRight w:val="0"/>
      <w:marTop w:val="0"/>
      <w:marBottom w:val="0"/>
      <w:divBdr>
        <w:top w:val="none" w:sz="0" w:space="0" w:color="auto"/>
        <w:left w:val="none" w:sz="0" w:space="0" w:color="auto"/>
        <w:bottom w:val="none" w:sz="0" w:space="0" w:color="auto"/>
        <w:right w:val="none" w:sz="0" w:space="0" w:color="auto"/>
      </w:divBdr>
    </w:div>
    <w:div w:id="20119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derwijsinspectie.nl/onderwerpen/vertrouwensinspecteurs/zedenmisdrijv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5.0%20Dienstverlening\1.1%20PROJECTEN\SO%20frysl&#226;n%20CVB\Huisstijl\1%20Beleidsstuk.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af2fd5-1bca-438e-9eab-7187d2346ea8">
      <UserInfo>
        <DisplayName>Petra Boersma</DisplayName>
        <AccountId>46</AccountId>
        <AccountType/>
      </UserInfo>
    </SharedWithUsers>
    <TaxKeywordTaxHTField xmlns="98af2fd5-1bca-438e-9eab-7187d2346ea8">
      <Terms xmlns="http://schemas.microsoft.com/office/infopath/2007/PartnerControls"/>
    </TaxKeywordTaxHTField>
    <TaxCatchAll xmlns="98af2fd5-1bca-438e-9eab-7187d2346ea8">
      <Value>9</Value>
    </TaxCatchAll>
    <acac14d46bb04894b4da9c15ae82efda xmlns="73ef2072-b839-4d75-8176-9b90f791c20c">
      <Terms xmlns="http://schemas.microsoft.com/office/infopath/2007/PartnerControls">
        <TermInfo xmlns="http://schemas.microsoft.com/office/infopath/2007/PartnerControls">
          <TermName xmlns="http://schemas.microsoft.com/office/infopath/2007/PartnerControls">Veiligheidsbeleid</TermName>
          <TermId xmlns="http://schemas.microsoft.com/office/infopath/2007/PartnerControls">0e727c4b-7c1b-4d8a-beb2-bb6ffec04268</TermId>
        </TermInfo>
      </Terms>
    </acac14d46bb04894b4da9c15ae82efda>
    <lcf76f155ced4ddcb4097134ff3c332f xmlns="73ef2072-b839-4d75-8176-9b90f791c2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05A7C3E8D1346B7A19FB2A97CEDEF" ma:contentTypeVersion="26" ma:contentTypeDescription="Een nieuw document maken." ma:contentTypeScope="" ma:versionID="6763c15555ac3cf61dc2b5260ee55121">
  <xsd:schema xmlns:xsd="http://www.w3.org/2001/XMLSchema" xmlns:xs="http://www.w3.org/2001/XMLSchema" xmlns:p="http://schemas.microsoft.com/office/2006/metadata/properties" xmlns:ns2="98af2fd5-1bca-438e-9eab-7187d2346ea8" xmlns:ns3="73ef2072-b839-4d75-8176-9b90f791c20c" targetNamespace="http://schemas.microsoft.com/office/2006/metadata/properties" ma:root="true" ma:fieldsID="8812a3698ac7c70b7c43f323023b6c26" ns2:_="" ns3:_="">
    <xsd:import namespace="98af2fd5-1bca-438e-9eab-7187d2346ea8"/>
    <xsd:import namespace="73ef2072-b839-4d75-8176-9b90f791c20c"/>
    <xsd:element name="properties">
      <xsd:complexType>
        <xsd:sequence>
          <xsd:element name="documentManagement">
            <xsd:complexType>
              <xsd:all>
                <xsd:element ref="ns2:TaxKeywordTaxHTField" minOccurs="0"/>
                <xsd:element ref="ns2:TaxCatchAll" minOccurs="0"/>
                <xsd:element ref="ns3:acac14d46bb04894b4da9c15ae82efda" minOccurs="0"/>
                <xsd:element ref="ns3:MediaServiceMetadata" minOccurs="0"/>
                <xsd:element ref="ns3:MediaServiceFastMetadata" minOccurs="0"/>
                <xsd:element ref="ns3:MediaServiceOCR" minOccurs="0"/>
                <xsd:element ref="ns2:SharedWithUsers" minOccurs="0"/>
                <xsd:element ref="ns2:SharedWithDetail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2fd5-1bca-438e-9eab-7187d2346ea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9859b2ac-1398-4382-8173-8ac94896b7b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Catch-all-kolom van taxonomie" ma:hidden="true" ma:list="{5aaecd5c-82ec-492d-9a97-f1aba969cde6}" ma:internalName="TaxCatchAll" ma:showField="CatchAllData" ma:web="98af2fd5-1bca-438e-9eab-7187d2346e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f2072-b839-4d75-8176-9b90f791c20c" elementFormDefault="qualified">
    <xsd:import namespace="http://schemas.microsoft.com/office/2006/documentManagement/types"/>
    <xsd:import namespace="http://schemas.microsoft.com/office/infopath/2007/PartnerControls"/>
    <xsd:element name="acac14d46bb04894b4da9c15ae82efda" ma:index="12" ma:taxonomy="true" ma:internalName="acac14d46bb04894b4da9c15ae82efda" ma:taxonomyFieldName="Documenttype" ma:displayName="Categorie" ma:readOnly="false" ma:default="2;#Personeel|9d9eeea4-0080-44f1-85e4-6109a435ea41" ma:fieldId="{acac14d4-6bb0-4894-b4da-9c15ae82efda}" ma:sspId="9859b2ac-1398-4382-8173-8ac94896b7b8" ma:termSetId="cc74729f-4db7-49d2-8e99-7004ce7420a4"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9859b2ac-1398-4382-8173-8ac94896b7b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FF12E-1169-43B6-A034-C03DDE9080DF}">
  <ds:schemaRefs>
    <ds:schemaRef ds:uri="73ef2072-b839-4d75-8176-9b90f791c20c"/>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98af2fd5-1bca-438e-9eab-7187d2346ea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0821DD8-372E-417A-A780-5D30D7C31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f2fd5-1bca-438e-9eab-7187d2346ea8"/>
    <ds:schemaRef ds:uri="73ef2072-b839-4d75-8176-9b90f791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E5B76-E036-4ADC-AF6F-148E80510F68}">
  <ds:schemaRefs>
    <ds:schemaRef ds:uri="http://schemas.openxmlformats.org/officeDocument/2006/bibliography"/>
  </ds:schemaRefs>
</ds:datastoreItem>
</file>

<file path=customXml/itemProps4.xml><?xml version="1.0" encoding="utf-8"?>
<ds:datastoreItem xmlns:ds="http://schemas.openxmlformats.org/officeDocument/2006/customXml" ds:itemID="{26E9706C-A0E8-4DD2-BD55-29DA5B94A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Beleidsstuk</Template>
  <TotalTime>9</TotalTime>
  <Pages>3</Pages>
  <Words>510</Words>
  <Characters>2805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Teade de Boer | Effectief Onderwijs</dc:creator>
  <cp:lastModifiedBy>Doutsen van Herk | Piet Bakkerschool</cp:lastModifiedBy>
  <cp:revision>2</cp:revision>
  <cp:lastPrinted>2017-05-09T10:31:00Z</cp:lastPrinted>
  <dcterms:created xsi:type="dcterms:W3CDTF">2023-07-06T07:54:00Z</dcterms:created>
  <dcterms:modified xsi:type="dcterms:W3CDTF">2023-07-06T07:54:00Z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0x010100E4705A7C3E8D1346B7A19FB2A97CEDEF</vt:lpwstr>
  </property>
  <property fmtid="{D5CDD505-2E9C-101B-9397-08002B2CF9AE}" pid="3" name="TaxKeyword">
    <vt:lpwstr/>
  </property>
  <property fmtid="{D5CDD505-2E9C-101B-9397-08002B2CF9AE}" pid="4" name="Documenttype">
    <vt:lpwstr>9;#Veiligheidsbeleid|0e727c4b-7c1b-4d8a-beb2-bb6ffec04268</vt:lpwstr>
  </property>
  <property fmtid="{D5CDD505-2E9C-101B-9397-08002B2CF9AE}" pid="5" name="MediaServiceImageTags">
    <vt:lpwstr/>
  </property>
</Properties>
</file>